
<file path=[Content_Types].xml><?xml version="1.0" encoding="utf-8"?>
<Types xmlns="http://schemas.openxmlformats.org/package/2006/content-types">
  <Default Extension="xml" ContentType="application/xml"/>
  <Default Extension="tif" ContentType="image/tiff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75BE787" w14:textId="77777777" w:rsidR="00184407" w:rsidRPr="006E4927" w:rsidRDefault="00184407" w:rsidP="00184407">
      <w:pPr>
        <w:jc w:val="center"/>
        <w:rPr>
          <w:rFonts w:ascii="Arial" w:hAnsi="Arial" w:cs="Arial"/>
          <w:b/>
          <w:sz w:val="28"/>
          <w:szCs w:val="28"/>
          <w:lang w:val="en-US"/>
        </w:rPr>
      </w:pPr>
      <w:bookmarkStart w:id="0" w:name="_GoBack"/>
    </w:p>
    <w:p w14:paraId="3BCDE92E" w14:textId="77777777" w:rsidR="00184407" w:rsidRPr="006E4927" w:rsidRDefault="00184407" w:rsidP="00184407">
      <w:pPr>
        <w:jc w:val="center"/>
        <w:rPr>
          <w:rFonts w:ascii="Arial" w:hAnsi="Arial" w:cs="Arial"/>
          <w:b/>
          <w:sz w:val="28"/>
          <w:szCs w:val="28"/>
          <w:lang w:val="en-US"/>
        </w:rPr>
      </w:pPr>
    </w:p>
    <w:p w14:paraId="0A6B74A5" w14:textId="53E9573E" w:rsidR="005828C4" w:rsidRPr="006E4927" w:rsidRDefault="005828C4" w:rsidP="00184407">
      <w:pPr>
        <w:jc w:val="center"/>
        <w:rPr>
          <w:rFonts w:ascii="Arial" w:hAnsi="Arial" w:cs="Arial"/>
          <w:b/>
          <w:sz w:val="28"/>
          <w:szCs w:val="28"/>
          <w:lang w:val="en-US"/>
        </w:rPr>
      </w:pPr>
      <w:r w:rsidRPr="006E4927">
        <w:rPr>
          <w:rFonts w:ascii="Arial" w:hAnsi="Arial" w:cs="Arial"/>
          <w:b/>
          <w:sz w:val="28"/>
          <w:szCs w:val="28"/>
          <w:lang w:val="en-US"/>
        </w:rPr>
        <w:t>Interplay between local protein interactions</w:t>
      </w:r>
      <w:r w:rsidR="00184407" w:rsidRPr="006E4927">
        <w:rPr>
          <w:rFonts w:ascii="Arial" w:hAnsi="Arial" w:cs="Arial"/>
          <w:b/>
          <w:sz w:val="28"/>
          <w:szCs w:val="28"/>
          <w:lang w:val="en-US"/>
        </w:rPr>
        <w:t xml:space="preserve"> </w:t>
      </w:r>
      <w:r w:rsidRPr="006E4927">
        <w:rPr>
          <w:rFonts w:ascii="Arial" w:hAnsi="Arial" w:cs="Arial"/>
          <w:b/>
          <w:sz w:val="28"/>
          <w:szCs w:val="28"/>
          <w:lang w:val="en-US"/>
        </w:rPr>
        <w:t>and water bridging</w:t>
      </w:r>
    </w:p>
    <w:p w14:paraId="657759F5" w14:textId="38A3C5C0" w:rsidR="008B442E" w:rsidRPr="006E4927" w:rsidRDefault="005828C4" w:rsidP="00184407">
      <w:pPr>
        <w:jc w:val="center"/>
        <w:rPr>
          <w:rFonts w:ascii="Arial" w:hAnsi="Arial" w:cs="Arial"/>
          <w:b/>
          <w:sz w:val="28"/>
          <w:szCs w:val="28"/>
          <w:lang w:val="en-US"/>
        </w:rPr>
      </w:pPr>
      <w:r w:rsidRPr="006E4927">
        <w:rPr>
          <w:rFonts w:ascii="Arial" w:hAnsi="Arial" w:cs="Arial"/>
          <w:b/>
          <w:sz w:val="28"/>
          <w:szCs w:val="28"/>
          <w:lang w:val="en-US"/>
        </w:rPr>
        <w:t xml:space="preserve">of a </w:t>
      </w:r>
      <w:r w:rsidR="00184407" w:rsidRPr="006E4927">
        <w:rPr>
          <w:rFonts w:ascii="Arial" w:hAnsi="Arial" w:cs="Arial"/>
          <w:b/>
          <w:sz w:val="28"/>
          <w:szCs w:val="28"/>
          <w:lang w:val="en-US"/>
        </w:rPr>
        <w:t xml:space="preserve">proton </w:t>
      </w:r>
      <w:r w:rsidRPr="006E4927">
        <w:rPr>
          <w:rFonts w:ascii="Arial" w:hAnsi="Arial" w:cs="Arial"/>
          <w:b/>
          <w:sz w:val="28"/>
          <w:szCs w:val="28"/>
          <w:lang w:val="en-US"/>
        </w:rPr>
        <w:t>antenna carboxylate cluster</w:t>
      </w:r>
      <w:r w:rsidR="00184407" w:rsidRPr="006E4927">
        <w:rPr>
          <w:rFonts w:ascii="Arial" w:hAnsi="Arial" w:cs="Arial"/>
          <w:b/>
          <w:sz w:val="28"/>
          <w:szCs w:val="28"/>
          <w:lang w:val="en-US"/>
        </w:rPr>
        <w:t xml:space="preserve"> </w:t>
      </w:r>
    </w:p>
    <w:p w14:paraId="2EC2FA73" w14:textId="77777777" w:rsidR="00184407" w:rsidRPr="006E4927" w:rsidRDefault="00184407" w:rsidP="008E579D">
      <w:pPr>
        <w:rPr>
          <w:rFonts w:ascii="Arial" w:hAnsi="Arial" w:cs="Arial"/>
          <w:sz w:val="24"/>
          <w:szCs w:val="24"/>
          <w:lang w:val="en-US"/>
        </w:rPr>
      </w:pPr>
    </w:p>
    <w:p w14:paraId="1A573B67" w14:textId="1F5013B6" w:rsidR="00184407" w:rsidRPr="006E4927" w:rsidRDefault="00184407" w:rsidP="0020030F">
      <w:pPr>
        <w:spacing w:line="480" w:lineRule="auto"/>
        <w:jc w:val="center"/>
        <w:rPr>
          <w:rFonts w:ascii="Arial" w:hAnsi="Arial" w:cs="Arial"/>
          <w:sz w:val="24"/>
          <w:szCs w:val="24"/>
        </w:rPr>
      </w:pPr>
      <w:r w:rsidRPr="006E4927">
        <w:rPr>
          <w:rFonts w:ascii="Arial" w:hAnsi="Arial" w:cs="Arial"/>
          <w:sz w:val="24"/>
          <w:szCs w:val="24"/>
        </w:rPr>
        <w:t>Ana-Nicoleta Bondar</w:t>
      </w:r>
      <w:r w:rsidRPr="006E4927">
        <w:rPr>
          <w:rFonts w:ascii="Arial" w:hAnsi="Arial" w:cs="Arial"/>
          <w:sz w:val="24"/>
          <w:szCs w:val="24"/>
          <w:vertAlign w:val="superscript"/>
        </w:rPr>
        <w:t>1,</w:t>
      </w:r>
      <w:r w:rsidR="0020030F" w:rsidRPr="006E4927">
        <w:rPr>
          <w:rFonts w:ascii="Arial" w:hAnsi="Arial" w:cs="Arial"/>
          <w:sz w:val="24"/>
          <w:szCs w:val="24"/>
          <w:vertAlign w:val="superscript"/>
        </w:rPr>
        <w:t>2,3</w:t>
      </w:r>
      <w:r w:rsidRPr="006E4927">
        <w:rPr>
          <w:rFonts w:ascii="Arial" w:hAnsi="Arial" w:cs="Arial"/>
          <w:sz w:val="24"/>
          <w:szCs w:val="24"/>
          <w:vertAlign w:val="superscript"/>
        </w:rPr>
        <w:t>*</w:t>
      </w:r>
      <w:r w:rsidR="00CF2B11" w:rsidRPr="006E4927">
        <w:rPr>
          <w:rFonts w:ascii="Arial" w:hAnsi="Arial" w:cs="Arial"/>
          <w:sz w:val="24"/>
          <w:szCs w:val="24"/>
          <w:vertAlign w:val="superscript"/>
        </w:rPr>
        <w:t>,§</w:t>
      </w:r>
    </w:p>
    <w:p w14:paraId="1F8EA095" w14:textId="77777777" w:rsidR="00184407" w:rsidRPr="006E4927" w:rsidRDefault="00184407" w:rsidP="008E579D">
      <w:pPr>
        <w:rPr>
          <w:rFonts w:ascii="Arial" w:hAnsi="Arial" w:cs="Arial"/>
          <w:sz w:val="24"/>
          <w:lang w:val="en-US"/>
        </w:rPr>
      </w:pPr>
    </w:p>
    <w:p w14:paraId="737589D8" w14:textId="19994E33" w:rsidR="0020030F" w:rsidRPr="006E4927" w:rsidRDefault="00CF2B11" w:rsidP="0020030F">
      <w:pPr>
        <w:spacing w:line="480" w:lineRule="auto"/>
        <w:jc w:val="center"/>
        <w:rPr>
          <w:rFonts w:ascii="Arial" w:hAnsi="Arial" w:cs="Arial"/>
        </w:rPr>
      </w:pPr>
      <w:r w:rsidRPr="006E4927">
        <w:rPr>
          <w:rFonts w:ascii="Arial" w:hAnsi="Arial" w:cs="Arial"/>
          <w:vertAlign w:val="superscript"/>
        </w:rPr>
        <w:t>1</w:t>
      </w:r>
      <w:r w:rsidR="0020030F" w:rsidRPr="006E4927">
        <w:rPr>
          <w:rFonts w:ascii="Arial" w:hAnsi="Arial" w:cs="Arial"/>
        </w:rPr>
        <w:t>University of Bucharest, Faculty of Physics, Str. Atomiştilor 405, Bucharest-Măgurele 077125, Romania</w:t>
      </w:r>
    </w:p>
    <w:p w14:paraId="7F362491" w14:textId="03E830CD" w:rsidR="0020030F" w:rsidRPr="006E4927" w:rsidRDefault="00CF2B11" w:rsidP="0020030F">
      <w:pPr>
        <w:spacing w:line="480" w:lineRule="auto"/>
        <w:jc w:val="center"/>
        <w:rPr>
          <w:rFonts w:ascii="Arial" w:hAnsi="Arial" w:cs="Arial"/>
        </w:rPr>
      </w:pPr>
      <w:r w:rsidRPr="006E4927">
        <w:rPr>
          <w:rFonts w:ascii="Arial" w:hAnsi="Arial" w:cs="Arial"/>
          <w:vertAlign w:val="superscript"/>
        </w:rPr>
        <w:t>2</w:t>
      </w:r>
      <w:r w:rsidRPr="006E4927">
        <w:rPr>
          <w:rFonts w:ascii="Arial" w:hAnsi="Arial" w:cs="Arial"/>
        </w:rPr>
        <w:t>Forschungszentrum Jülich, I</w:t>
      </w:r>
      <w:r w:rsidR="0020030F" w:rsidRPr="006E4927">
        <w:rPr>
          <w:rFonts w:ascii="Arial" w:hAnsi="Arial" w:cs="Arial"/>
        </w:rPr>
        <w:t>nstitute for Neuroscience and Medicine and Institute for Advanced Simulations (IAS-5/INM-9), Computational Biomedicine, 52425 Jülich, Germany</w:t>
      </w:r>
    </w:p>
    <w:p w14:paraId="704CFF59" w14:textId="24C257F7" w:rsidR="00CF2B11" w:rsidRPr="006E4927" w:rsidRDefault="00CF2B11" w:rsidP="00CF2B11">
      <w:pPr>
        <w:spacing w:line="480" w:lineRule="auto"/>
        <w:jc w:val="center"/>
        <w:rPr>
          <w:rFonts w:ascii="Arial" w:hAnsi="Arial" w:cs="Arial"/>
        </w:rPr>
      </w:pPr>
      <w:r w:rsidRPr="006E4927">
        <w:rPr>
          <w:rFonts w:ascii="Arial" w:hAnsi="Arial" w:cs="Arial"/>
          <w:vertAlign w:val="superscript"/>
        </w:rPr>
        <w:t>3</w:t>
      </w:r>
      <w:r w:rsidRPr="006E4927">
        <w:rPr>
          <w:rFonts w:ascii="Arial" w:hAnsi="Arial" w:cs="Arial"/>
        </w:rPr>
        <w:t xml:space="preserve">Freie Universität Berlin, Department of Physics, </w:t>
      </w:r>
    </w:p>
    <w:p w14:paraId="54ECEA9F" w14:textId="77777777" w:rsidR="00CF2B11" w:rsidRPr="006E4927" w:rsidRDefault="00CF2B11" w:rsidP="00CF2B11">
      <w:pPr>
        <w:spacing w:line="480" w:lineRule="auto"/>
        <w:jc w:val="center"/>
        <w:rPr>
          <w:rFonts w:ascii="Arial" w:hAnsi="Arial" w:cs="Arial"/>
        </w:rPr>
      </w:pPr>
      <w:r w:rsidRPr="006E4927">
        <w:rPr>
          <w:rFonts w:ascii="Arial" w:hAnsi="Arial" w:cs="Arial"/>
        </w:rPr>
        <w:t>Theoretical Molecular Biophysics Group, Arnimallee 14, D-14195 Berlin, Germany</w:t>
      </w:r>
    </w:p>
    <w:p w14:paraId="046E6BAD" w14:textId="77777777" w:rsidR="00184407" w:rsidRPr="006E4927" w:rsidRDefault="00184407" w:rsidP="00CF2B11">
      <w:pPr>
        <w:spacing w:line="480" w:lineRule="auto"/>
        <w:rPr>
          <w:rFonts w:ascii="Arial" w:hAnsi="Arial" w:cs="Arial"/>
        </w:rPr>
      </w:pPr>
    </w:p>
    <w:p w14:paraId="707E74A3" w14:textId="07760D90" w:rsidR="0020030F" w:rsidRPr="006E4927" w:rsidRDefault="00184407" w:rsidP="0020030F">
      <w:pPr>
        <w:spacing w:line="480" w:lineRule="auto"/>
        <w:jc w:val="center"/>
        <w:rPr>
          <w:rFonts w:ascii="Arial" w:hAnsi="Arial" w:cs="Arial"/>
        </w:rPr>
      </w:pPr>
      <w:r w:rsidRPr="006E4927">
        <w:rPr>
          <w:rFonts w:ascii="Arial" w:hAnsi="Arial" w:cs="Arial"/>
        </w:rPr>
        <w:t xml:space="preserve">*Correspondence to: </w:t>
      </w:r>
      <w:r w:rsidR="0020030F" w:rsidRPr="006E4927">
        <w:rPr>
          <w:rFonts w:ascii="Arial" w:hAnsi="Arial" w:cs="Arial"/>
        </w:rPr>
        <w:t>nbondar@fizica.unibuc.ro</w:t>
      </w:r>
    </w:p>
    <w:p w14:paraId="1F650ED6" w14:textId="77777777" w:rsidR="00CF2B11" w:rsidRPr="006E4927" w:rsidRDefault="00CF2B11" w:rsidP="00CF2B11">
      <w:pPr>
        <w:spacing w:line="480" w:lineRule="auto"/>
        <w:jc w:val="both"/>
        <w:rPr>
          <w:rFonts w:ascii="Arial" w:hAnsi="Arial" w:cs="Arial"/>
          <w:vertAlign w:val="superscript"/>
        </w:rPr>
      </w:pPr>
    </w:p>
    <w:p w14:paraId="072DF4DD" w14:textId="02FF8384" w:rsidR="00184407" w:rsidRPr="006E4927" w:rsidRDefault="00CF2B11" w:rsidP="00CF2B11">
      <w:pPr>
        <w:spacing w:line="480" w:lineRule="auto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vertAlign w:val="superscript"/>
        </w:rPr>
        <w:t>§</w:t>
      </w:r>
      <w:r w:rsidRPr="006E4927">
        <w:rPr>
          <w:rFonts w:ascii="Arial" w:hAnsi="Arial" w:cs="Arial"/>
        </w:rPr>
        <w:t>Current address: University of Bucharest, Faculty of Physics Str. Atomiştilor 405, Bucharest-Măgurele 077125, Romania, and Forschungszentrum Jülich, Institute for Neuroscience and Medicine and Institute for Advanced Simulations (IAS-5/INM-9), Computational Biomedicine, 52425 Jülich, Germany</w:t>
      </w:r>
    </w:p>
    <w:p w14:paraId="0917819A" w14:textId="77777777" w:rsidR="008C0FFC" w:rsidRPr="006E4927" w:rsidRDefault="008C0FFC">
      <w:pPr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br w:type="page"/>
      </w:r>
    </w:p>
    <w:p w14:paraId="3ED18BF6" w14:textId="1A2E0D03" w:rsidR="00214358" w:rsidRPr="006E4927" w:rsidRDefault="00214358" w:rsidP="00D40021">
      <w:pPr>
        <w:spacing w:after="0" w:line="480" w:lineRule="auto"/>
        <w:jc w:val="both"/>
        <w:rPr>
          <w:rFonts w:ascii="Arial" w:hAnsi="Arial" w:cs="Arial"/>
          <w:b/>
          <w:sz w:val="24"/>
          <w:lang w:val="en-US"/>
        </w:rPr>
      </w:pPr>
      <w:r w:rsidRPr="006E4927">
        <w:rPr>
          <w:rFonts w:ascii="Arial" w:hAnsi="Arial" w:cs="Arial"/>
          <w:b/>
          <w:sz w:val="24"/>
          <w:lang w:val="en-US"/>
        </w:rPr>
        <w:lastRenderedPageBreak/>
        <w:t>Abstract</w:t>
      </w:r>
    </w:p>
    <w:p w14:paraId="4B5BAC54" w14:textId="4DCABA69" w:rsidR="00C935E9" w:rsidRPr="006E4927" w:rsidRDefault="00214358" w:rsidP="00C935E9">
      <w:pPr>
        <w:spacing w:after="0" w:line="480" w:lineRule="auto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 xml:space="preserve">Proteins that </w:t>
      </w:r>
      <w:r w:rsidR="007D4AD1" w:rsidRPr="006E4927">
        <w:rPr>
          <w:rFonts w:ascii="Arial" w:hAnsi="Arial" w:cs="Arial"/>
          <w:sz w:val="24"/>
          <w:lang w:val="en-US"/>
        </w:rPr>
        <w:t>bind protons</w:t>
      </w:r>
      <w:r w:rsidR="0020030F" w:rsidRPr="006E4927">
        <w:rPr>
          <w:rFonts w:ascii="Arial" w:hAnsi="Arial" w:cs="Arial"/>
          <w:sz w:val="24"/>
          <w:lang w:val="en-US"/>
        </w:rPr>
        <w:t xml:space="preserve"> </w:t>
      </w:r>
      <w:r w:rsidR="007D4AD1" w:rsidRPr="006E4927">
        <w:rPr>
          <w:rFonts w:ascii="Arial" w:hAnsi="Arial" w:cs="Arial"/>
          <w:sz w:val="24"/>
          <w:lang w:val="en-US"/>
        </w:rPr>
        <w:t>at cell membrane interfaces often</w:t>
      </w:r>
      <w:r w:rsidRPr="006E4927">
        <w:rPr>
          <w:rFonts w:ascii="Arial" w:hAnsi="Arial" w:cs="Arial"/>
          <w:sz w:val="24"/>
          <w:lang w:val="en-US"/>
        </w:rPr>
        <w:t xml:space="preserve"> expose to the bulk clusters of carboxylate </w:t>
      </w:r>
      <w:r w:rsidR="007D4AD1" w:rsidRPr="006E4927">
        <w:rPr>
          <w:rFonts w:ascii="Arial" w:hAnsi="Arial" w:cs="Arial"/>
          <w:sz w:val="24"/>
          <w:lang w:val="en-US"/>
        </w:rPr>
        <w:t xml:space="preserve">and </w:t>
      </w:r>
      <w:proofErr w:type="spellStart"/>
      <w:r w:rsidR="007D4AD1" w:rsidRPr="006E4927">
        <w:rPr>
          <w:rFonts w:ascii="Arial" w:hAnsi="Arial" w:cs="Arial"/>
          <w:sz w:val="24"/>
          <w:lang w:val="en-US"/>
        </w:rPr>
        <w:t>histidine</w:t>
      </w:r>
      <w:proofErr w:type="spellEnd"/>
      <w:r w:rsidR="007D4AD1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20030F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that </w:t>
      </w:r>
      <w:r w:rsidR="007D4AD1" w:rsidRPr="006E4927">
        <w:rPr>
          <w:rFonts w:ascii="Arial" w:hAnsi="Arial" w:cs="Arial"/>
          <w:sz w:val="24"/>
          <w:lang w:val="en-US"/>
        </w:rPr>
        <w:t>capture</w:t>
      </w:r>
      <w:r w:rsidRPr="006E4927">
        <w:rPr>
          <w:rFonts w:ascii="Arial" w:hAnsi="Arial" w:cs="Arial"/>
          <w:sz w:val="24"/>
          <w:lang w:val="en-US"/>
        </w:rPr>
        <w:t xml:space="preserve"> protons</w:t>
      </w:r>
      <w:r w:rsidR="007D4AD1" w:rsidRPr="006E4927">
        <w:rPr>
          <w:rFonts w:ascii="Arial" w:hAnsi="Arial" w:cs="Arial"/>
          <w:sz w:val="24"/>
          <w:lang w:val="en-US"/>
        </w:rPr>
        <w:t xml:space="preserve"> transiently</w:t>
      </w:r>
      <w:r w:rsidR="004B6950" w:rsidRPr="006E4927">
        <w:rPr>
          <w:rFonts w:ascii="Arial" w:hAnsi="Arial" w:cs="Arial"/>
          <w:sz w:val="24"/>
          <w:lang w:val="en-US"/>
        </w:rPr>
        <w:t xml:space="preserve"> and, in proton transporters, deliver protons to an internal site</w:t>
      </w:r>
      <w:r w:rsidRPr="006E4927">
        <w:rPr>
          <w:rFonts w:ascii="Arial" w:hAnsi="Arial" w:cs="Arial"/>
          <w:sz w:val="24"/>
          <w:lang w:val="en-US"/>
        </w:rPr>
        <w:t xml:space="preserve">. </w:t>
      </w:r>
      <w:r w:rsidR="0020030F" w:rsidRPr="006E4927">
        <w:rPr>
          <w:rFonts w:ascii="Arial" w:hAnsi="Arial" w:cs="Arial"/>
          <w:sz w:val="24"/>
          <w:lang w:val="en-US"/>
        </w:rPr>
        <w:t xml:space="preserve">The protonation-coupled dynamics of bulk-exposed </w:t>
      </w:r>
      <w:r w:rsidR="007D4AD1" w:rsidRPr="006E4927">
        <w:rPr>
          <w:rFonts w:ascii="Arial" w:hAnsi="Arial" w:cs="Arial"/>
          <w:sz w:val="24"/>
          <w:lang w:val="en-US"/>
        </w:rPr>
        <w:t xml:space="preserve">carboxylate </w:t>
      </w:r>
      <w:r w:rsidR="0020030F" w:rsidRPr="006E4927">
        <w:rPr>
          <w:rFonts w:ascii="Arial" w:hAnsi="Arial" w:cs="Arial"/>
          <w:sz w:val="24"/>
          <w:lang w:val="en-US"/>
        </w:rPr>
        <w:t xml:space="preserve">clusters, also known as </w:t>
      </w:r>
      <w:r w:rsidRPr="006E4927">
        <w:rPr>
          <w:rFonts w:ascii="Arial" w:hAnsi="Arial" w:cs="Arial"/>
          <w:sz w:val="24"/>
          <w:lang w:val="en-US"/>
        </w:rPr>
        <w:t>proton antenna</w:t>
      </w:r>
      <w:r w:rsidR="0020030F" w:rsidRPr="006E4927">
        <w:rPr>
          <w:rFonts w:ascii="Arial" w:hAnsi="Arial" w:cs="Arial"/>
          <w:sz w:val="24"/>
          <w:lang w:val="en-US"/>
        </w:rPr>
        <w:t>s,</w:t>
      </w:r>
      <w:r w:rsidR="000D7696" w:rsidRPr="006E4927">
        <w:rPr>
          <w:rFonts w:ascii="Arial" w:hAnsi="Arial" w:cs="Arial"/>
          <w:sz w:val="24"/>
          <w:lang w:val="en-US"/>
        </w:rPr>
        <w:t xml:space="preserve"> is poorly described.</w:t>
      </w:r>
      <w:r w:rsidR="007D4AD1" w:rsidRPr="006E4927">
        <w:rPr>
          <w:rFonts w:ascii="Arial" w:hAnsi="Arial" w:cs="Arial"/>
          <w:sz w:val="24"/>
          <w:lang w:val="en-US"/>
        </w:rPr>
        <w:t xml:space="preserve"> An essential open question is how water-mediated bridges between </w:t>
      </w:r>
      <w:proofErr w:type="spellStart"/>
      <w:r w:rsidR="007D4AD1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7D4AD1" w:rsidRPr="006E4927">
        <w:rPr>
          <w:rFonts w:ascii="Arial" w:hAnsi="Arial" w:cs="Arial"/>
          <w:sz w:val="24"/>
          <w:lang w:val="en-US"/>
        </w:rPr>
        <w:t xml:space="preserve"> of the cluster respond to protonation change </w:t>
      </w:r>
      <w:r w:rsidR="004B6950" w:rsidRPr="006E4927">
        <w:rPr>
          <w:rFonts w:ascii="Arial" w:hAnsi="Arial" w:cs="Arial"/>
          <w:sz w:val="24"/>
          <w:lang w:val="en-US"/>
        </w:rPr>
        <w:t>and facilitate transient proton storage.</w:t>
      </w:r>
      <w:r w:rsidRPr="006E4927">
        <w:rPr>
          <w:rFonts w:ascii="Arial" w:hAnsi="Arial" w:cs="Arial"/>
          <w:sz w:val="24"/>
          <w:lang w:val="en-US"/>
        </w:rPr>
        <w:t xml:space="preserve"> </w:t>
      </w:r>
      <w:r w:rsidR="00C935E9" w:rsidRPr="006E4927">
        <w:rPr>
          <w:rFonts w:ascii="Arial" w:hAnsi="Arial" w:cs="Arial"/>
          <w:sz w:val="24"/>
          <w:lang w:val="en-US"/>
        </w:rPr>
        <w:t>To address this question, here I studied</w:t>
      </w:r>
      <w:r w:rsidR="000D7696" w:rsidRPr="006E4927">
        <w:rPr>
          <w:rFonts w:ascii="Arial" w:hAnsi="Arial" w:cs="Arial"/>
          <w:sz w:val="24"/>
          <w:lang w:val="en-US"/>
        </w:rPr>
        <w:t xml:space="preserve"> the</w:t>
      </w:r>
      <w:r w:rsidR="007D4AD1" w:rsidRPr="006E4927">
        <w:rPr>
          <w:rFonts w:ascii="Arial" w:hAnsi="Arial" w:cs="Arial"/>
          <w:sz w:val="24"/>
          <w:lang w:val="en-US"/>
        </w:rPr>
        <w:t xml:space="preserve"> protonation-coupled dynamics at the proton-binding antenna of</w:t>
      </w:r>
      <w:r w:rsidR="000D7696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0D7696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0D7696" w:rsidRPr="006E4927">
        <w:rPr>
          <w:rFonts w:ascii="Arial" w:hAnsi="Arial" w:cs="Arial"/>
          <w:sz w:val="24"/>
          <w:lang w:val="en-US"/>
        </w:rPr>
        <w:t xml:space="preserve">, a small </w:t>
      </w:r>
      <w:proofErr w:type="spellStart"/>
      <w:r w:rsidR="000D7696" w:rsidRPr="006E4927">
        <w:rPr>
          <w:rFonts w:ascii="Arial" w:hAnsi="Arial" w:cs="Arial"/>
          <w:sz w:val="24"/>
          <w:lang w:val="en-US"/>
        </w:rPr>
        <w:t>extrinsinc</w:t>
      </w:r>
      <w:proofErr w:type="spellEnd"/>
      <w:r w:rsidR="000D7696" w:rsidRPr="006E4927">
        <w:rPr>
          <w:rFonts w:ascii="Arial" w:hAnsi="Arial" w:cs="Arial"/>
          <w:sz w:val="24"/>
          <w:lang w:val="en-US"/>
        </w:rPr>
        <w:t xml:space="preserve"> subuni</w:t>
      </w:r>
      <w:r w:rsidR="007D4AD1" w:rsidRPr="006E4927">
        <w:rPr>
          <w:rFonts w:ascii="Arial" w:hAnsi="Arial" w:cs="Arial"/>
          <w:sz w:val="24"/>
          <w:lang w:val="en-US"/>
        </w:rPr>
        <w:t>t of the photosystem II complex</w:t>
      </w:r>
      <w:r w:rsidR="00C935E9" w:rsidRPr="006E4927">
        <w:rPr>
          <w:rFonts w:ascii="Arial" w:hAnsi="Arial" w:cs="Arial"/>
          <w:sz w:val="24"/>
          <w:lang w:val="en-US"/>
        </w:rPr>
        <w:t xml:space="preserve">, with atomistic molecular dynamics simulations and </w:t>
      </w:r>
      <w:r w:rsidR="005E2A77" w:rsidRPr="006E4927">
        <w:rPr>
          <w:rFonts w:ascii="Arial" w:hAnsi="Arial" w:cs="Arial"/>
          <w:sz w:val="24"/>
          <w:lang w:val="en-US"/>
        </w:rPr>
        <w:t xml:space="preserve">systematic </w:t>
      </w:r>
      <w:r w:rsidR="00C935E9" w:rsidRPr="006E4927">
        <w:rPr>
          <w:rFonts w:ascii="Arial" w:hAnsi="Arial" w:cs="Arial"/>
          <w:sz w:val="24"/>
          <w:lang w:val="en-US"/>
        </w:rPr>
        <w:t xml:space="preserve">graph-based analyses of </w:t>
      </w:r>
      <w:r w:rsidR="005E2A77" w:rsidRPr="006E4927">
        <w:rPr>
          <w:rFonts w:ascii="Arial" w:hAnsi="Arial" w:cs="Arial"/>
          <w:sz w:val="24"/>
          <w:lang w:val="en-US"/>
        </w:rPr>
        <w:t>dynamic protein and protein-water hydrogen-bond networks</w:t>
      </w:r>
      <w:r w:rsidR="00C935E9" w:rsidRPr="006E4927">
        <w:rPr>
          <w:rFonts w:ascii="Arial" w:hAnsi="Arial" w:cs="Arial"/>
          <w:sz w:val="24"/>
          <w:lang w:val="en-US"/>
        </w:rPr>
        <w:t xml:space="preserve">. </w:t>
      </w:r>
      <w:r w:rsidR="005E2A77" w:rsidRPr="006E4927">
        <w:rPr>
          <w:rFonts w:ascii="Arial" w:hAnsi="Arial" w:cs="Arial"/>
          <w:sz w:val="24"/>
          <w:lang w:val="en-US"/>
        </w:rPr>
        <w:t xml:space="preserve">The protonation of specific carboxylate groups is found to impact the dynamics of their local protein-water hydrogen-bond clusters. </w:t>
      </w:r>
      <w:r w:rsidR="00641745" w:rsidRPr="006E4927">
        <w:rPr>
          <w:rFonts w:ascii="Arial" w:hAnsi="Arial" w:cs="Arial"/>
          <w:sz w:val="24"/>
          <w:lang w:val="en-US"/>
        </w:rPr>
        <w:t xml:space="preserve">Regardless of the protonation state considered for </w:t>
      </w:r>
      <w:proofErr w:type="spellStart"/>
      <w:r w:rsidR="00641745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641745" w:rsidRPr="006E4927">
        <w:rPr>
          <w:rFonts w:ascii="Arial" w:hAnsi="Arial" w:cs="Arial"/>
          <w:sz w:val="24"/>
          <w:lang w:val="en-US"/>
        </w:rPr>
        <w:t>, c</w:t>
      </w:r>
      <w:r w:rsidR="005E2A77" w:rsidRPr="006E4927">
        <w:rPr>
          <w:rFonts w:ascii="Arial" w:hAnsi="Arial" w:cs="Arial"/>
          <w:sz w:val="24"/>
          <w:lang w:val="en-US"/>
        </w:rPr>
        <w:t>arboxylate pairs that can sample direct hydrogen bonding, or bridge via short hydrogen-bonded water chains, anchor to nearby bas</w:t>
      </w:r>
      <w:r w:rsidR="00641745" w:rsidRPr="006E4927">
        <w:rPr>
          <w:rFonts w:ascii="Arial" w:hAnsi="Arial" w:cs="Arial"/>
          <w:sz w:val="24"/>
          <w:lang w:val="en-US"/>
        </w:rPr>
        <w:t xml:space="preserve">ic or polar protein </w:t>
      </w:r>
      <w:proofErr w:type="spellStart"/>
      <w:r w:rsidR="00641745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6770A3" w:rsidRPr="006E4927">
        <w:rPr>
          <w:rFonts w:ascii="Arial" w:hAnsi="Arial" w:cs="Arial"/>
          <w:sz w:val="24"/>
          <w:lang w:val="en-US"/>
        </w:rPr>
        <w:t>.</w:t>
      </w:r>
      <w:r w:rsidR="00641745" w:rsidRPr="006E4927">
        <w:rPr>
          <w:rFonts w:ascii="Arial" w:hAnsi="Arial" w:cs="Arial"/>
          <w:sz w:val="24"/>
          <w:lang w:val="en-US"/>
        </w:rPr>
        <w:t xml:space="preserve"> As a result, carboxylic </w:t>
      </w:r>
      <w:proofErr w:type="spellStart"/>
      <w:r w:rsidR="00000F06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000F06" w:rsidRPr="006E4927">
        <w:rPr>
          <w:rFonts w:ascii="Arial" w:hAnsi="Arial" w:cs="Arial"/>
          <w:sz w:val="24"/>
          <w:lang w:val="en-US"/>
        </w:rPr>
        <w:t xml:space="preserve"> of the</w:t>
      </w:r>
      <w:r w:rsidR="00641745" w:rsidRPr="006E4927">
        <w:rPr>
          <w:rFonts w:ascii="Arial" w:hAnsi="Arial" w:cs="Arial"/>
          <w:sz w:val="24"/>
          <w:lang w:val="en-US"/>
        </w:rPr>
        <w:t xml:space="preserve"> hypothesized </w:t>
      </w:r>
      <w:r w:rsidR="00000F06" w:rsidRPr="006E4927">
        <w:rPr>
          <w:rFonts w:ascii="Arial" w:hAnsi="Arial" w:cs="Arial"/>
          <w:sz w:val="24"/>
          <w:lang w:val="en-US"/>
        </w:rPr>
        <w:t>antenna cluster are part</w:t>
      </w:r>
      <w:r w:rsidR="009646D0" w:rsidRPr="006E4927">
        <w:rPr>
          <w:rFonts w:ascii="Arial" w:hAnsi="Arial" w:cs="Arial"/>
          <w:sz w:val="24"/>
          <w:lang w:val="en-US"/>
        </w:rPr>
        <w:t xml:space="preserve"> of </w:t>
      </w:r>
      <w:r w:rsidR="00641745" w:rsidRPr="006E4927">
        <w:rPr>
          <w:rFonts w:ascii="Arial" w:hAnsi="Arial" w:cs="Arial"/>
          <w:sz w:val="24"/>
          <w:lang w:val="en-US"/>
        </w:rPr>
        <w:t>dynamic hydrogen bond networks</w:t>
      </w:r>
      <w:r w:rsidR="009646D0" w:rsidRPr="006E4927">
        <w:rPr>
          <w:rFonts w:ascii="Arial" w:hAnsi="Arial" w:cs="Arial"/>
          <w:sz w:val="24"/>
          <w:lang w:val="en-US"/>
        </w:rPr>
        <w:t xml:space="preserve"> that may rearrange rapidly when the protonation changes.</w:t>
      </w:r>
    </w:p>
    <w:p w14:paraId="73B5F0A5" w14:textId="259DFD3A" w:rsidR="00214358" w:rsidRPr="006E4927" w:rsidRDefault="00214358" w:rsidP="000D7696">
      <w:pPr>
        <w:spacing w:after="0" w:line="480" w:lineRule="auto"/>
        <w:jc w:val="both"/>
        <w:rPr>
          <w:rFonts w:ascii="Arial" w:hAnsi="Arial" w:cs="Arial"/>
          <w:sz w:val="24"/>
          <w:lang w:val="en-US"/>
        </w:rPr>
      </w:pPr>
    </w:p>
    <w:p w14:paraId="79070105" w14:textId="654B516E" w:rsidR="006E30CF" w:rsidRPr="006E4927" w:rsidRDefault="006E30CF">
      <w:pPr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br w:type="page"/>
      </w:r>
    </w:p>
    <w:p w14:paraId="4E9471F1" w14:textId="1EA2FED5" w:rsidR="00214358" w:rsidRPr="006E4927" w:rsidRDefault="00A616DF" w:rsidP="00D40021">
      <w:pPr>
        <w:spacing w:after="0" w:line="480" w:lineRule="auto"/>
        <w:jc w:val="both"/>
        <w:rPr>
          <w:rFonts w:ascii="Arial" w:hAnsi="Arial" w:cs="Arial"/>
          <w:b/>
          <w:sz w:val="24"/>
          <w:lang w:val="en-US"/>
        </w:rPr>
      </w:pPr>
      <w:r w:rsidRPr="006E4927">
        <w:rPr>
          <w:rFonts w:ascii="Arial" w:hAnsi="Arial" w:cs="Arial"/>
          <w:b/>
          <w:sz w:val="24"/>
          <w:lang w:val="en-US"/>
        </w:rPr>
        <w:lastRenderedPageBreak/>
        <w:t>Introduction</w:t>
      </w:r>
    </w:p>
    <w:p w14:paraId="1CAEF04F" w14:textId="26DB33E8" w:rsidR="005828C4" w:rsidRPr="006E4927" w:rsidRDefault="005828C4" w:rsidP="00D40021">
      <w:pPr>
        <w:spacing w:after="0" w:line="480" w:lineRule="auto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>P</w:t>
      </w:r>
      <w:r w:rsidR="00C0687A" w:rsidRPr="006E4927">
        <w:rPr>
          <w:rFonts w:ascii="Arial" w:hAnsi="Arial" w:cs="Arial"/>
          <w:sz w:val="24"/>
          <w:lang w:val="en-US"/>
        </w:rPr>
        <w:t>rotein p</w:t>
      </w:r>
      <w:r w:rsidRPr="006E4927">
        <w:rPr>
          <w:rFonts w:ascii="Arial" w:hAnsi="Arial" w:cs="Arial"/>
          <w:sz w:val="24"/>
          <w:lang w:val="en-US"/>
        </w:rPr>
        <w:t>roton-collecting antennas are cluste</w:t>
      </w:r>
      <w:r w:rsidR="00E0035E" w:rsidRPr="006E4927">
        <w:rPr>
          <w:rFonts w:ascii="Arial" w:hAnsi="Arial" w:cs="Arial"/>
          <w:sz w:val="24"/>
          <w:lang w:val="en-US"/>
        </w:rPr>
        <w:t>rs of closely spaced carboxylic, or carboxylic</w:t>
      </w:r>
      <w:r w:rsidRPr="006E4927">
        <w:rPr>
          <w:rFonts w:ascii="Arial" w:hAnsi="Arial" w:cs="Arial"/>
          <w:sz w:val="24"/>
          <w:lang w:val="en-US"/>
        </w:rPr>
        <w:t xml:space="preserve"> and </w:t>
      </w:r>
      <w:proofErr w:type="spellStart"/>
      <w:r w:rsidRPr="006E4927">
        <w:rPr>
          <w:rFonts w:ascii="Arial" w:hAnsi="Arial" w:cs="Arial"/>
          <w:sz w:val="24"/>
          <w:lang w:val="en-US"/>
        </w:rPr>
        <w:t>histidine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, </w:t>
      </w:r>
      <w:r w:rsidR="00366063" w:rsidRPr="006E4927">
        <w:rPr>
          <w:rFonts w:ascii="Arial" w:hAnsi="Arial" w:cs="Arial"/>
          <w:sz w:val="24"/>
          <w:lang w:val="en-US"/>
        </w:rPr>
        <w:t>which</w:t>
      </w:r>
      <w:r w:rsidRPr="006E4927">
        <w:rPr>
          <w:rFonts w:ascii="Arial" w:hAnsi="Arial" w:cs="Arial"/>
          <w:sz w:val="24"/>
          <w:lang w:val="en-US"/>
        </w:rPr>
        <w:t xml:space="preserve"> </w:t>
      </w:r>
      <w:r w:rsidR="00366063" w:rsidRPr="006E4927">
        <w:rPr>
          <w:rFonts w:ascii="Arial" w:hAnsi="Arial" w:cs="Arial"/>
          <w:sz w:val="24"/>
          <w:lang w:val="en-US"/>
        </w:rPr>
        <w:t xml:space="preserve">may </w:t>
      </w:r>
      <w:r w:rsidRPr="006E4927">
        <w:rPr>
          <w:rFonts w:ascii="Arial" w:hAnsi="Arial" w:cs="Arial"/>
          <w:sz w:val="24"/>
          <w:lang w:val="en-US"/>
        </w:rPr>
        <w:t xml:space="preserve">collectively capture protons from the bulk, retain protons on the surface of a protein, and </w:t>
      </w:r>
      <w:r w:rsidR="00366063" w:rsidRPr="006E4927">
        <w:rPr>
          <w:rFonts w:ascii="Arial" w:hAnsi="Arial" w:cs="Arial"/>
          <w:sz w:val="24"/>
          <w:lang w:val="en-US"/>
        </w:rPr>
        <w:t xml:space="preserve">transfer </w:t>
      </w:r>
      <w:r w:rsidRPr="006E4927">
        <w:rPr>
          <w:rFonts w:ascii="Arial" w:hAnsi="Arial" w:cs="Arial"/>
          <w:sz w:val="24"/>
          <w:lang w:val="en-US"/>
        </w:rPr>
        <w:t xml:space="preserve">protons to </w:t>
      </w:r>
      <w:r w:rsidR="00366063" w:rsidRPr="006E4927">
        <w:rPr>
          <w:rFonts w:ascii="Arial" w:hAnsi="Arial" w:cs="Arial"/>
          <w:sz w:val="24"/>
          <w:lang w:val="en-US"/>
        </w:rPr>
        <w:t xml:space="preserve">or from </w:t>
      </w:r>
      <w:r w:rsidRPr="006E4927">
        <w:rPr>
          <w:rFonts w:ascii="Arial" w:hAnsi="Arial" w:cs="Arial"/>
          <w:sz w:val="24"/>
          <w:lang w:val="en-US"/>
        </w:rPr>
        <w:t xml:space="preserve">an internal protein site. </w:t>
      </w:r>
      <w:r w:rsidR="00366063" w:rsidRPr="006E4927">
        <w:rPr>
          <w:rFonts w:ascii="Arial" w:hAnsi="Arial" w:cs="Arial"/>
          <w:sz w:val="24"/>
          <w:lang w:val="en-US"/>
        </w:rPr>
        <w:t>P</w:t>
      </w:r>
      <w:r w:rsidRPr="006E4927">
        <w:rPr>
          <w:rFonts w:ascii="Arial" w:hAnsi="Arial" w:cs="Arial"/>
          <w:sz w:val="24"/>
          <w:lang w:val="en-US"/>
        </w:rPr>
        <w:t xml:space="preserve">roteins </w:t>
      </w:r>
      <w:r w:rsidR="00366063" w:rsidRPr="006E4927">
        <w:rPr>
          <w:rFonts w:ascii="Arial" w:hAnsi="Arial" w:cs="Arial"/>
          <w:sz w:val="24"/>
          <w:lang w:val="en-US"/>
        </w:rPr>
        <w:t>for which proton antennas have been discussed include</w:t>
      </w:r>
      <w:r w:rsidRPr="006E4927">
        <w:rPr>
          <w:rFonts w:ascii="Arial" w:hAnsi="Arial" w:cs="Arial"/>
          <w:sz w:val="24"/>
          <w:lang w:val="en-US"/>
        </w:rPr>
        <w:t xml:space="preserve"> the reaction </w:t>
      </w:r>
      <w:proofErr w:type="spellStart"/>
      <w:r w:rsidRPr="006E4927">
        <w:rPr>
          <w:rFonts w:ascii="Arial" w:hAnsi="Arial" w:cs="Arial"/>
          <w:sz w:val="24"/>
          <w:lang w:val="en-US"/>
        </w:rPr>
        <w:t>centre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and cytochrome </w:t>
      </w:r>
      <w:r w:rsidRPr="006E4927">
        <w:rPr>
          <w:rFonts w:ascii="Arial" w:hAnsi="Arial" w:cs="Arial"/>
          <w:i/>
          <w:sz w:val="24"/>
          <w:lang w:val="en-US"/>
        </w:rPr>
        <w:t>c</w:t>
      </w:r>
      <w:r w:rsidRPr="006E4927">
        <w:rPr>
          <w:rFonts w:ascii="Arial" w:hAnsi="Arial" w:cs="Arial"/>
          <w:sz w:val="24"/>
          <w:lang w:val="en-US"/>
        </w:rPr>
        <w:t xml:space="preserve"> oxidase </w:t>
      </w:r>
      <w:r w:rsidR="00466E15" w:rsidRPr="006E4927">
        <w:rPr>
          <w:rFonts w:ascii="Arial" w:hAnsi="Arial" w:cs="Arial"/>
          <w:sz w:val="24"/>
          <w:lang w:val="en-US"/>
        </w:rPr>
        <w:fldChar w:fldCharType="begin"/>
      </w:r>
      <w:r w:rsidR="00466E1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&lt;EndNote&gt;&lt;Cite&gt;&lt;Author&gt;Ädelroth&lt;/Author&gt;&lt;Year&gt;2004&lt;/Year&gt;&lt;RecNum&gt;487&lt;/RecNum&gt;&lt;DisplayText&gt;[1]&lt;/DisplayText&gt;&lt;record&gt;&lt;rec-number&gt;487&lt;/rec-number&gt;&lt;foreign-keys&gt;&lt;key app="EN" db-id="axe299t24zfp0pexfzipze0sxvaszv90xspf" timestamp="1424691767"&gt;487&lt;/key&gt;&lt;/foreign-keys&gt;&lt;ref-type name="Journal Article"&gt;17&lt;/ref-type&gt;&lt;contributors&gt;&lt;authors&gt;&lt;author&gt;Ädelroth, P.&lt;/author&gt;&lt;author&gt;Brzezinski, P.&lt;/author&gt;&lt;/authors&gt;&lt;/contributors&gt;&lt;titles&gt;&lt;title&gt;Surface-mediated proton-transfer reactions in membrane-bound proteins&lt;/title&gt;&lt;secondary-title&gt;Biochim. Biophys. Acta&lt;/secondary-title&gt;&lt;/titles&gt;&lt;periodical&gt;&lt;full-title&gt;Biochim. Biophys. Acta&lt;/full-title&gt;&lt;/periodical&gt;&lt;pages&gt;102-115&lt;/pages&gt;&lt;volume&gt;1655&lt;/volume&gt;&lt;dates&gt;&lt;year&gt;2004&lt;/year&gt;&lt;/dates&gt;&lt;urls&gt;&lt;/urls&gt;&lt;/record&gt;&lt;/Cite&gt;&lt;/EndNote&gt;</w:instrText>
      </w:r>
      <w:r w:rsidR="00466E15" w:rsidRPr="006E4927">
        <w:rPr>
          <w:rFonts w:ascii="Arial" w:hAnsi="Arial" w:cs="Arial"/>
          <w:sz w:val="24"/>
          <w:lang w:val="en-US"/>
        </w:rPr>
        <w:fldChar w:fldCharType="separate"/>
      </w:r>
      <w:r w:rsidR="00466E15" w:rsidRPr="006E4927">
        <w:rPr>
          <w:rFonts w:ascii="Arial" w:hAnsi="Arial" w:cs="Arial"/>
          <w:noProof/>
          <w:sz w:val="24"/>
          <w:lang w:val="en-US"/>
        </w:rPr>
        <w:t>[1]</w:t>
      </w:r>
      <w:r w:rsidR="00466E15" w:rsidRPr="006E4927">
        <w:rPr>
          <w:rFonts w:ascii="Arial" w:hAnsi="Arial" w:cs="Arial"/>
          <w:sz w:val="24"/>
          <w:lang w:val="en-US"/>
        </w:rPr>
        <w:fldChar w:fldCharType="end"/>
      </w:r>
      <w:r w:rsidRPr="006E4927">
        <w:rPr>
          <w:rFonts w:ascii="Arial" w:hAnsi="Arial" w:cs="Arial"/>
          <w:sz w:val="24"/>
          <w:lang w:val="en-US"/>
        </w:rPr>
        <w:t xml:space="preserve">, the </w:t>
      </w:r>
      <w:proofErr w:type="spellStart"/>
      <w:r w:rsidRPr="006E4927">
        <w:rPr>
          <w:rFonts w:ascii="Arial" w:hAnsi="Arial" w:cs="Arial"/>
          <w:sz w:val="24"/>
          <w:lang w:val="en-US"/>
        </w:rPr>
        <w:t>bacteriorhodopsin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proton pump</w:t>
      </w:r>
      <w:r w:rsidR="00874C5A" w:rsidRPr="006E4927">
        <w:rPr>
          <w:rFonts w:ascii="Arial" w:hAnsi="Arial" w:cs="Arial"/>
          <w:sz w:val="24"/>
          <w:lang w:val="en-US"/>
        </w:rPr>
        <w:t xml:space="preserve"> </w:t>
      </w:r>
      <w:r w:rsidR="00466E15" w:rsidRPr="006E4927">
        <w:rPr>
          <w:rFonts w:ascii="Arial" w:hAnsi="Arial" w:cs="Arial"/>
          <w:sz w:val="24"/>
          <w:lang w:val="en-US"/>
        </w:rPr>
        <w:fldChar w:fldCharType="begin"/>
      </w:r>
      <w:r w:rsidR="00D90713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&lt;EndNote&gt;&lt;Cite&gt;&lt;Author&gt;Sacks&lt;/Author&gt;&lt;Year&gt;1998&lt;/Year&gt;&lt;RecNum&gt;484&lt;/RecNum&gt;&lt;DisplayText&gt;[2, 3]&lt;/DisplayText&gt;&lt;record&gt;&lt;rec-number&gt;484&lt;/rec-number&gt;&lt;foreign-keys&gt;&lt;key app="EN" db-id="axe299t24zfp0pexfzipze0sxvaszv90xspf" timestamp="1421837582"&gt;484&lt;/key&gt;&lt;/foreign-keys&gt;&lt;ref-type name="Journal Article"&gt;17&lt;/ref-type&gt;&lt;contributors&gt;&lt;authors&gt;&lt;author&gt;Sacks, V.&lt;/author&gt;&lt;author&gt;Marantz, Y.&lt;/author&gt;&lt;author&gt;Aagaard, A.&lt;/author&gt;&lt;author&gt;Checover, S.&lt;/author&gt;&lt;author&gt;Nachliel, E.&lt;/author&gt;&lt;author&gt;Gutman, M.&lt;/author&gt;&lt;/authors&gt;&lt;/contributors&gt;&lt;titles&gt;&lt;title&gt;The dynamic feature of the proton collecting antenna of a protein surface&lt;/title&gt;&lt;secondary-title&gt;Biochim. Biophys. Acta&lt;/secondary-title&gt;&lt;/titles&gt;&lt;periodical&gt;&lt;full-title&gt;Biochim. Biophys. Acta&lt;/full-title&gt;&lt;/periodical&gt;&lt;pages&gt;232-240&lt;/pages&gt;&lt;volume&gt;1365&lt;/volume&gt;&lt;dates&gt;&lt;year&gt;1998&lt;/year&gt;&lt;/dates&gt;&lt;urls&gt;&lt;/urls&gt;&lt;/record&gt;&lt;/Cite&gt;&lt;Cite&gt;&lt;Author&gt;Checover&lt;/Author&gt;&lt;Year&gt;2001&lt;/Year&gt;&lt;RecNum&gt;482&lt;/RecNum&gt;&lt;record&gt;&lt;rec-number&gt;482&lt;/rec-number&gt;&lt;foreign-keys&gt;&lt;key app="EN" db-id="axe299t24zfp0pexfzipze0sxvaszv90xspf" timestamp="1421416985"&gt;482&lt;/key&gt;&lt;/foreign-keys&gt;&lt;ref-type name="Journal Article"&gt;17&lt;/ref-type&gt;&lt;contributors&gt;&lt;authors&gt;&lt;author&gt;Checover, S.&lt;/author&gt;&lt;author&gt;Marantz, Y.&lt;/author&gt;&lt;author&gt;Nachliel, E.&lt;/author&gt;&lt;author&gt;Gutman, M.&lt;/author&gt;&lt;author&gt;Pfeifer, M.&lt;/author&gt;&lt;author&gt;Tittor, J.&lt;/author&gt;&lt;author&gt;Oesterhelt, D.&lt;/author&gt;&lt;author&gt;Dencher, N.A.&lt;/author&gt;&lt;/authors&gt;&lt;/contributors&gt;&lt;titles&gt;&lt;title&gt;Dynamics of the proton transfer reaction on the cytoplasmic surface of bacteriorhodopsin&lt;/title&gt;&lt;secondary-title&gt;Biochemistry&lt;/secondary-title&gt;&lt;/titles&gt;&lt;periodical&gt;&lt;full-title&gt;Biochemistry&lt;/full-title&gt;&lt;/periodical&gt;&lt;pages&gt;4281-4292&lt;/pages&gt;&lt;volume&gt;40&lt;/volume&gt;&lt;dates&gt;&lt;year&gt;2001&lt;/year&gt;&lt;/dates&gt;&lt;urls&gt;&lt;/urls&gt;&lt;/record&gt;&lt;/Cite&gt;&lt;/EndNote&gt;</w:instrText>
      </w:r>
      <w:r w:rsidR="00466E15" w:rsidRPr="006E4927">
        <w:rPr>
          <w:rFonts w:ascii="Arial" w:hAnsi="Arial" w:cs="Arial"/>
          <w:sz w:val="24"/>
          <w:lang w:val="en-US"/>
        </w:rPr>
        <w:fldChar w:fldCharType="separate"/>
      </w:r>
      <w:r w:rsidR="00466E15" w:rsidRPr="006E4927">
        <w:rPr>
          <w:rFonts w:ascii="Arial" w:hAnsi="Arial" w:cs="Arial"/>
          <w:noProof/>
          <w:sz w:val="24"/>
          <w:lang w:val="en-US"/>
        </w:rPr>
        <w:t>[2, 3]</w:t>
      </w:r>
      <w:r w:rsidR="00466E15" w:rsidRPr="006E4927">
        <w:rPr>
          <w:rFonts w:ascii="Arial" w:hAnsi="Arial" w:cs="Arial"/>
          <w:sz w:val="24"/>
          <w:lang w:val="en-US"/>
        </w:rPr>
        <w:fldChar w:fldCharType="end"/>
      </w:r>
      <w:r w:rsidR="00F74F36" w:rsidRPr="006E4927">
        <w:rPr>
          <w:rFonts w:ascii="Arial" w:hAnsi="Arial" w:cs="Arial"/>
          <w:sz w:val="24"/>
          <w:lang w:val="en-US"/>
        </w:rPr>
        <w:t xml:space="preserve">, and </w:t>
      </w:r>
      <w:r w:rsidRPr="006E4927">
        <w:rPr>
          <w:rFonts w:ascii="Arial" w:hAnsi="Arial" w:cs="Arial"/>
          <w:sz w:val="24"/>
          <w:lang w:val="en-US"/>
        </w:rPr>
        <w:t xml:space="preserve">the </w:t>
      </w:r>
      <w:proofErr w:type="spellStart"/>
      <w:r w:rsidRPr="006E4927">
        <w:rPr>
          <w:rFonts w:ascii="Arial" w:hAnsi="Arial" w:cs="Arial"/>
          <w:sz w:val="24"/>
          <w:lang w:val="en-US"/>
        </w:rPr>
        <w:t>PsbO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subunit of the photosystem II complex</w:t>
      </w:r>
      <w:r w:rsidR="00874C5A" w:rsidRPr="006E4927">
        <w:rPr>
          <w:rFonts w:ascii="Arial" w:hAnsi="Arial" w:cs="Arial"/>
          <w:sz w:val="24"/>
          <w:lang w:val="en-US"/>
        </w:rPr>
        <w:t xml:space="preserve"> </w:t>
      </w:r>
      <w:r w:rsidR="00466E15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PEVuZE5vdGU+PENpdGU+PEF1dGhvcj5TaHV0b3ZhPC9BdXRob3I+PFllYXI+MjAwNzwvWWVhcj48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</w:fldData>
        </w:fldChar>
      </w:r>
      <w:r w:rsidR="00466E15" w:rsidRPr="006E4927">
        <w:rPr>
          <w:rFonts w:ascii="Arial" w:hAnsi="Arial" w:cs="Arial"/>
          <w:sz w:val="24"/>
          <w:lang w:val="en-US"/>
        </w:rPr>
        <w:instrText xml:space="preserve"> ADDIN EN.CITE </w:instrText>
      </w:r>
      <w:r w:rsidR="00466E15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PEVuZE5vdGU+PENpdGU+PEF1dGhvcj5TaHV0b3ZhPC9BdXRob3I+PFllYXI+MjAwNzwvWWVhcj48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</w:fldData>
        </w:fldChar>
      </w:r>
      <w:r w:rsidR="00466E15" w:rsidRPr="006E4927">
        <w:rPr>
          <w:rFonts w:ascii="Arial" w:hAnsi="Arial" w:cs="Arial"/>
          <w:sz w:val="24"/>
          <w:lang w:val="en-US"/>
        </w:rPr>
        <w:instrText xml:space="preserve"> ADDIN EN.CITE.DATA </w:instrText>
      </w:r>
      <w:r w:rsidR="00466E15" w:rsidRPr="006E4927">
        <w:rPr>
          <w:rFonts w:ascii="Arial" w:hAnsi="Arial" w:cs="Arial"/>
          <w:sz w:val="24"/>
          <w:lang w:val="en-US"/>
        </w:rPr>
      </w:r>
      <w:r w:rsidR="00466E15" w:rsidRPr="006E4927">
        <w:rPr>
          <w:rFonts w:ascii="Arial" w:hAnsi="Arial" w:cs="Arial"/>
          <w:sz w:val="24"/>
          <w:lang w:val="en-US"/>
        </w:rPr>
        <w:fldChar w:fldCharType="end"/>
      </w:r>
      <w:r w:rsidR="00466E15" w:rsidRPr="006E4927">
        <w:rPr>
          <w:rFonts w:ascii="Arial" w:hAnsi="Arial" w:cs="Arial"/>
          <w:sz w:val="24"/>
          <w:lang w:val="en-US"/>
        </w:rPr>
      </w:r>
      <w:r w:rsidR="00466E15" w:rsidRPr="006E4927">
        <w:rPr>
          <w:rFonts w:ascii="Arial" w:hAnsi="Arial" w:cs="Arial"/>
          <w:sz w:val="24"/>
          <w:lang w:val="en-US"/>
        </w:rPr>
        <w:fldChar w:fldCharType="separate"/>
      </w:r>
      <w:r w:rsidR="00466E15" w:rsidRPr="006E4927">
        <w:rPr>
          <w:rFonts w:ascii="Arial" w:hAnsi="Arial" w:cs="Arial"/>
          <w:noProof/>
          <w:sz w:val="24"/>
          <w:lang w:val="en-US"/>
        </w:rPr>
        <w:t>[4, 5]</w:t>
      </w:r>
      <w:r w:rsidR="00466E15" w:rsidRPr="006E4927">
        <w:rPr>
          <w:rFonts w:ascii="Arial" w:hAnsi="Arial" w:cs="Arial"/>
          <w:sz w:val="24"/>
          <w:lang w:val="en-US"/>
        </w:rPr>
        <w:fldChar w:fldCharType="end"/>
      </w:r>
      <w:r w:rsidRPr="006E4927">
        <w:rPr>
          <w:rFonts w:ascii="Arial" w:hAnsi="Arial" w:cs="Arial"/>
          <w:sz w:val="24"/>
          <w:lang w:val="en-US"/>
        </w:rPr>
        <w:t>.</w:t>
      </w:r>
      <w:r w:rsidR="00EE5C75" w:rsidRPr="006E4927">
        <w:rPr>
          <w:rFonts w:ascii="Arial" w:hAnsi="Arial" w:cs="Arial"/>
          <w:sz w:val="24"/>
          <w:lang w:val="en-US"/>
        </w:rPr>
        <w:t xml:space="preserve"> The </w:t>
      </w:r>
      <w:r w:rsidR="00DB4847" w:rsidRPr="006E4927">
        <w:rPr>
          <w:rFonts w:ascii="Arial" w:hAnsi="Arial" w:cs="Arial"/>
          <w:sz w:val="24"/>
          <w:lang w:val="en-US"/>
        </w:rPr>
        <w:t xml:space="preserve">size of carboxylate clusters </w:t>
      </w:r>
      <w:r w:rsidR="00920265" w:rsidRPr="006E4927">
        <w:rPr>
          <w:rFonts w:ascii="Arial" w:hAnsi="Arial" w:cs="Arial"/>
          <w:sz w:val="24"/>
          <w:lang w:val="en-US"/>
        </w:rPr>
        <w:t>proposed</w:t>
      </w:r>
      <w:r w:rsidR="00DB4847" w:rsidRPr="006E4927">
        <w:rPr>
          <w:rFonts w:ascii="Arial" w:hAnsi="Arial" w:cs="Arial"/>
          <w:sz w:val="24"/>
          <w:lang w:val="en-US"/>
        </w:rPr>
        <w:t xml:space="preserve"> to function as </w:t>
      </w:r>
      <w:r w:rsidR="00EE5C75" w:rsidRPr="006E4927">
        <w:rPr>
          <w:rFonts w:ascii="Arial" w:hAnsi="Arial" w:cs="Arial"/>
          <w:sz w:val="24"/>
          <w:lang w:val="en-US"/>
        </w:rPr>
        <w:t>proton antenna</w:t>
      </w:r>
      <w:r w:rsidR="00DB4847" w:rsidRPr="006E4927">
        <w:rPr>
          <w:rFonts w:ascii="Arial" w:hAnsi="Arial" w:cs="Arial"/>
          <w:sz w:val="24"/>
          <w:lang w:val="en-US"/>
        </w:rPr>
        <w:t xml:space="preserve">s can vary greatly, from a couple of carboxylate </w:t>
      </w:r>
      <w:proofErr w:type="spellStart"/>
      <w:r w:rsidR="00DB4847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02738C" w:rsidRPr="006E4927">
        <w:rPr>
          <w:rFonts w:ascii="Arial" w:hAnsi="Arial" w:cs="Arial"/>
          <w:sz w:val="24"/>
          <w:lang w:val="en-US"/>
        </w:rPr>
        <w:t xml:space="preserve"> in </w:t>
      </w:r>
      <w:r w:rsidR="00366063" w:rsidRPr="006E4927">
        <w:rPr>
          <w:rFonts w:ascii="Arial" w:hAnsi="Arial" w:cs="Arial"/>
          <w:sz w:val="24"/>
          <w:lang w:val="en-US"/>
        </w:rPr>
        <w:t xml:space="preserve">the case of </w:t>
      </w:r>
      <w:proofErr w:type="spellStart"/>
      <w:r w:rsidR="0002738C" w:rsidRPr="006E4927">
        <w:rPr>
          <w:rFonts w:ascii="Arial" w:hAnsi="Arial" w:cs="Arial"/>
          <w:sz w:val="24"/>
          <w:lang w:val="en-US"/>
        </w:rPr>
        <w:t>bacteriorhodopsin</w:t>
      </w:r>
      <w:proofErr w:type="spellEnd"/>
      <w:r w:rsidR="0002738C" w:rsidRPr="006E4927">
        <w:rPr>
          <w:rFonts w:ascii="Arial" w:hAnsi="Arial" w:cs="Arial"/>
          <w:sz w:val="24"/>
          <w:lang w:val="en-US"/>
        </w:rPr>
        <w:t xml:space="preserve"> </w:t>
      </w:r>
      <w:r w:rsidR="0002738C" w:rsidRPr="006E4927">
        <w:rPr>
          <w:rFonts w:ascii="Arial" w:hAnsi="Arial" w:cs="Arial"/>
          <w:sz w:val="24"/>
          <w:lang w:val="en-US"/>
        </w:rPr>
        <w:fldChar w:fldCharType="begin"/>
      </w:r>
      <w:r w:rsidR="0002738C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&lt;EndNote&gt;&lt;Cite&gt;&lt;Author&gt;Sacks&lt;/Author&gt;&lt;Year&gt;1998&lt;/Year&gt;&lt;RecNum&gt;484&lt;/RecNum&gt;&lt;DisplayText&gt;[2]&lt;/DisplayText&gt;&lt;record&gt;&lt;rec-number&gt;484&lt;/rec-number&gt;&lt;foreign-keys&gt;&lt;key app="EN" db-id="axe299t24zfp0pexfzipze0sxvaszv90xspf" timestamp="1421837582"&gt;484&lt;/key&gt;&lt;/foreign-keys&gt;&lt;ref-type name="Journal Article"&gt;17&lt;/ref-type&gt;&lt;contributors&gt;&lt;authors&gt;&lt;author&gt;Sacks, V.&lt;/author&gt;&lt;author&gt;Marantz, Y.&lt;/author&gt;&lt;author&gt;Aagaard, A.&lt;/author&gt;&lt;author&gt;Checover, S.&lt;/author&gt;&lt;author&gt;Nachliel, E.&lt;/author&gt;&lt;author&gt;Gutman, M.&lt;/author&gt;&lt;/authors&gt;&lt;/contributors&gt;&lt;titles&gt;&lt;title&gt;The dynamic feature of the proton collecting antenna of a protein surface&lt;/title&gt;&lt;secondary-title&gt;Biochim. Biophys. Acta&lt;/secondary-title&gt;&lt;/titles&gt;&lt;periodical&gt;&lt;full-title&gt;Biochim. Biophys. Acta&lt;/full-title&gt;&lt;/periodical&gt;&lt;pages&gt;232-240&lt;/pages&gt;&lt;volume&gt;1365&lt;/volume&gt;&lt;dates&gt;&lt;year&gt;1998&lt;/year&gt;&lt;/dates&gt;&lt;urls&gt;&lt;/urls&gt;&lt;/record&gt;&lt;/Cite&gt;&lt;/EndNote&gt;</w:instrText>
      </w:r>
      <w:r w:rsidR="0002738C" w:rsidRPr="006E4927">
        <w:rPr>
          <w:rFonts w:ascii="Arial" w:hAnsi="Arial" w:cs="Arial"/>
          <w:sz w:val="24"/>
          <w:lang w:val="en-US"/>
        </w:rPr>
        <w:fldChar w:fldCharType="separate"/>
      </w:r>
      <w:r w:rsidR="0002738C" w:rsidRPr="006E4927">
        <w:rPr>
          <w:rFonts w:ascii="Arial" w:hAnsi="Arial" w:cs="Arial"/>
          <w:noProof/>
          <w:sz w:val="24"/>
          <w:lang w:val="en-US"/>
        </w:rPr>
        <w:t>[2]</w:t>
      </w:r>
      <w:r w:rsidR="0002738C" w:rsidRPr="006E4927">
        <w:rPr>
          <w:rFonts w:ascii="Arial" w:hAnsi="Arial" w:cs="Arial"/>
          <w:sz w:val="24"/>
          <w:lang w:val="en-US"/>
        </w:rPr>
        <w:fldChar w:fldCharType="end"/>
      </w:r>
      <w:r w:rsidR="00366063" w:rsidRPr="006E4927">
        <w:rPr>
          <w:rFonts w:ascii="Arial" w:hAnsi="Arial" w:cs="Arial"/>
          <w:sz w:val="24"/>
          <w:lang w:val="en-US"/>
        </w:rPr>
        <w:t>,</w:t>
      </w:r>
      <w:r w:rsidR="0002738C" w:rsidRPr="006E4927">
        <w:rPr>
          <w:rFonts w:ascii="Arial" w:hAnsi="Arial" w:cs="Arial"/>
          <w:sz w:val="24"/>
          <w:lang w:val="en-US"/>
        </w:rPr>
        <w:t xml:space="preserve"> to as many as </w:t>
      </w:r>
      <w:r w:rsidR="00C0687A" w:rsidRPr="006E4927">
        <w:rPr>
          <w:rFonts w:ascii="Arial" w:hAnsi="Arial" w:cs="Arial"/>
          <w:sz w:val="24"/>
          <w:lang w:val="en-US"/>
        </w:rPr>
        <w:t>twelve-</w:t>
      </w:r>
      <w:r w:rsidR="002C3C38" w:rsidRPr="006E4927">
        <w:rPr>
          <w:rFonts w:ascii="Arial" w:hAnsi="Arial" w:cs="Arial"/>
          <w:sz w:val="24"/>
          <w:lang w:val="en-US"/>
        </w:rPr>
        <w:t>sixteen</w:t>
      </w:r>
      <w:r w:rsidR="0002738C" w:rsidRPr="006E4927">
        <w:rPr>
          <w:rFonts w:ascii="Arial" w:hAnsi="Arial" w:cs="Arial"/>
          <w:sz w:val="24"/>
          <w:lang w:val="en-US"/>
        </w:rPr>
        <w:t xml:space="preserve"> carboxylates in </w:t>
      </w:r>
      <w:proofErr w:type="spellStart"/>
      <w:r w:rsidR="0002738C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02738C" w:rsidRPr="006E4927">
        <w:rPr>
          <w:rFonts w:ascii="Arial" w:hAnsi="Arial" w:cs="Arial"/>
          <w:sz w:val="24"/>
          <w:lang w:val="en-US"/>
        </w:rPr>
        <w:t xml:space="preserve"> </w:t>
      </w:r>
      <w:r w:rsidR="0002738C" w:rsidRPr="006E4927">
        <w:rPr>
          <w:rFonts w:ascii="Arial" w:hAnsi="Arial" w:cs="Arial"/>
          <w:sz w:val="24"/>
          <w:lang w:val="en-US"/>
        </w:rPr>
        <w:fldChar w:fldCharType="begin"/>
      </w:r>
      <w:r w:rsidR="0002738C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&lt;EndNote&gt;&lt;Cite&gt;&lt;Author&gt;Shutova&lt;/Author&gt;&lt;Year&gt;2007&lt;/Year&gt;&lt;RecNum&gt;461&lt;/RecNum&gt;&lt;DisplayText&gt;[4]&lt;/DisplayText&gt;&lt;record&gt;&lt;rec-number&gt;461&lt;/rec-number&gt;&lt;foreign-keys&gt;&lt;key app="EN" db-id="axe299t24zfp0pexfzipze0sxvaszv90xspf" timestamp="1421057971"&gt;461&lt;/key&gt;&lt;/foreign-keys&gt;&lt;ref-type name="Journal Article"&gt;17&lt;/ref-type&gt;&lt;contributors&gt;&lt;authors&gt;&lt;author&gt;Shutova, T.&lt;/author&gt;&lt;author&gt;Klimov, V.V.&lt;/author&gt;&lt;author&gt;Andersson, B.&lt;/author&gt;&lt;author&gt;Samuelsson, G.&lt;/author&gt;&lt;/authors&gt;&lt;/contributors&gt;&lt;titles&gt;&lt;title&gt;A cluster of carboxylic groups in PsbO protein is involved in proton transfer from the water oxidizing complex of Photosystem II&lt;/title&gt;&lt;secondary-title&gt;Biochim. Biophys. Acta&lt;/secondary-title&gt;&lt;/titles&gt;&lt;periodical&gt;&lt;full-title&gt;Biochim. Biophys. Acta&lt;/full-title&gt;&lt;/periodical&gt;&lt;pages&gt;434-440&lt;/pages&gt;&lt;volume&gt;1767&lt;/volume&gt;&lt;dates&gt;&lt;year&gt;2007&lt;/year&gt;&lt;/dates&gt;&lt;urls&gt;&lt;/urls&gt;&lt;/record&gt;&lt;/Cite&gt;&lt;/EndNote&gt;</w:instrText>
      </w:r>
      <w:r w:rsidR="0002738C" w:rsidRPr="006E4927">
        <w:rPr>
          <w:rFonts w:ascii="Arial" w:hAnsi="Arial" w:cs="Arial"/>
          <w:sz w:val="24"/>
          <w:lang w:val="en-US"/>
        </w:rPr>
        <w:fldChar w:fldCharType="separate"/>
      </w:r>
      <w:r w:rsidR="0002738C" w:rsidRPr="006E4927">
        <w:rPr>
          <w:rFonts w:ascii="Arial" w:hAnsi="Arial" w:cs="Arial"/>
          <w:noProof/>
          <w:sz w:val="24"/>
          <w:lang w:val="en-US"/>
        </w:rPr>
        <w:t>[4]</w:t>
      </w:r>
      <w:r w:rsidR="0002738C" w:rsidRPr="006E4927">
        <w:rPr>
          <w:rFonts w:ascii="Arial" w:hAnsi="Arial" w:cs="Arial"/>
          <w:sz w:val="24"/>
          <w:lang w:val="en-US"/>
        </w:rPr>
        <w:fldChar w:fldCharType="end"/>
      </w:r>
      <w:r w:rsidR="00C0687A" w:rsidRPr="006E4927">
        <w:rPr>
          <w:rFonts w:ascii="Arial" w:hAnsi="Arial" w:cs="Arial"/>
          <w:sz w:val="24"/>
          <w:lang w:val="en-US"/>
        </w:rPr>
        <w:t xml:space="preserve">, and </w:t>
      </w:r>
      <w:r w:rsidR="00366063" w:rsidRPr="006E4927">
        <w:rPr>
          <w:rFonts w:ascii="Arial" w:hAnsi="Arial" w:cs="Arial"/>
          <w:sz w:val="24"/>
          <w:lang w:val="en-US"/>
        </w:rPr>
        <w:t>to</w:t>
      </w:r>
      <w:r w:rsidR="00C0687A" w:rsidRPr="006E4927">
        <w:rPr>
          <w:rFonts w:ascii="Arial" w:hAnsi="Arial" w:cs="Arial"/>
          <w:sz w:val="24"/>
          <w:lang w:val="en-US"/>
        </w:rPr>
        <w:t xml:space="preserve"> significant area</w:t>
      </w:r>
      <w:r w:rsidR="00366063" w:rsidRPr="006E4927">
        <w:rPr>
          <w:rFonts w:ascii="Arial" w:hAnsi="Arial" w:cs="Arial"/>
          <w:sz w:val="24"/>
          <w:lang w:val="en-US"/>
        </w:rPr>
        <w:t>s</w:t>
      </w:r>
      <w:r w:rsidR="00C0687A" w:rsidRPr="006E4927">
        <w:rPr>
          <w:rFonts w:ascii="Arial" w:hAnsi="Arial" w:cs="Arial"/>
          <w:sz w:val="24"/>
          <w:lang w:val="en-US"/>
        </w:rPr>
        <w:t xml:space="preserve"> of the bacterial reaction center and cytochrome </w:t>
      </w:r>
      <w:r w:rsidR="00C0687A" w:rsidRPr="006E4927">
        <w:rPr>
          <w:rFonts w:ascii="Arial" w:hAnsi="Arial" w:cs="Arial"/>
          <w:i/>
          <w:sz w:val="24"/>
          <w:lang w:val="en-US"/>
        </w:rPr>
        <w:t>c</w:t>
      </w:r>
      <w:r w:rsidR="00C0687A" w:rsidRPr="006E4927">
        <w:rPr>
          <w:rFonts w:ascii="Arial" w:hAnsi="Arial" w:cs="Arial"/>
          <w:sz w:val="24"/>
          <w:lang w:val="en-US"/>
        </w:rPr>
        <w:t xml:space="preserve"> oxidase </w:t>
      </w:r>
      <w:r w:rsidR="00C0687A" w:rsidRPr="006E4927">
        <w:rPr>
          <w:rFonts w:ascii="Arial" w:hAnsi="Arial" w:cs="Arial"/>
          <w:sz w:val="24"/>
          <w:lang w:val="en-US"/>
        </w:rPr>
        <w:fldChar w:fldCharType="begin"/>
      </w:r>
      <w:r w:rsidR="00C0687A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&lt;EndNote&gt;&lt;Cite&gt;&lt;Author&gt;Ädelroth&lt;/Author&gt;&lt;Year&gt;2004&lt;/Year&gt;&lt;RecNum&gt;487&lt;/RecNum&gt;&lt;DisplayText&gt;[1]&lt;/DisplayText&gt;&lt;record&gt;&lt;rec-number&gt;487&lt;/rec-number&gt;&lt;foreign-keys&gt;&lt;key app="EN" db-id="axe299t24zfp0pexfzipze0sxvaszv90xspf" timestamp="1424691767"&gt;487&lt;/key&gt;&lt;/foreign-keys&gt;&lt;ref-type name="Journal Article"&gt;17&lt;/ref-type&gt;&lt;contributors&gt;&lt;authors&gt;&lt;author&gt;Ädelroth, P.&lt;/author&gt;&lt;author&gt;Brzezinski, P.&lt;/author&gt;&lt;/authors&gt;&lt;/contributors&gt;&lt;titles&gt;&lt;title&gt;Surface-mediated proton-transfer reactions in membrane-bound proteins&lt;/title&gt;&lt;secondary-title&gt;Biochim. Biophys. Acta&lt;/secondary-title&gt;&lt;/titles&gt;&lt;periodical&gt;&lt;full-title&gt;Biochim. Biophys. Acta&lt;/full-title&gt;&lt;/periodical&gt;&lt;pages&gt;102-115&lt;/pages&gt;&lt;volume&gt;1655&lt;/volume&gt;&lt;dates&gt;&lt;year&gt;2004&lt;/year&gt;&lt;/dates&gt;&lt;urls&gt;&lt;/urls&gt;&lt;/record&gt;&lt;/Cite&gt;&lt;/EndNote&gt;</w:instrText>
      </w:r>
      <w:r w:rsidR="00C0687A" w:rsidRPr="006E4927">
        <w:rPr>
          <w:rFonts w:ascii="Arial" w:hAnsi="Arial" w:cs="Arial"/>
          <w:sz w:val="24"/>
          <w:lang w:val="en-US"/>
        </w:rPr>
        <w:fldChar w:fldCharType="separate"/>
      </w:r>
      <w:r w:rsidR="00C0687A" w:rsidRPr="006E4927">
        <w:rPr>
          <w:rFonts w:ascii="Arial" w:hAnsi="Arial" w:cs="Arial"/>
          <w:noProof/>
          <w:sz w:val="24"/>
          <w:lang w:val="en-US"/>
        </w:rPr>
        <w:t>[1]</w:t>
      </w:r>
      <w:r w:rsidR="00C0687A" w:rsidRPr="006E4927">
        <w:rPr>
          <w:rFonts w:ascii="Arial" w:hAnsi="Arial" w:cs="Arial"/>
          <w:sz w:val="24"/>
          <w:lang w:val="en-US"/>
        </w:rPr>
        <w:fldChar w:fldCharType="end"/>
      </w:r>
      <w:r w:rsidR="000C25B7" w:rsidRPr="006E4927">
        <w:rPr>
          <w:rFonts w:ascii="Arial" w:hAnsi="Arial" w:cs="Arial"/>
          <w:sz w:val="24"/>
          <w:lang w:val="en-US"/>
        </w:rPr>
        <w:t xml:space="preserve">. </w:t>
      </w:r>
      <w:r w:rsidR="00C0687A" w:rsidRPr="006E4927">
        <w:rPr>
          <w:rFonts w:ascii="Arial" w:hAnsi="Arial" w:cs="Arial"/>
          <w:sz w:val="24"/>
          <w:lang w:val="en-US"/>
        </w:rPr>
        <w:t xml:space="preserve">The phospholipid membrane surface may also </w:t>
      </w:r>
      <w:r w:rsidR="00982C63" w:rsidRPr="006E4927">
        <w:rPr>
          <w:rFonts w:ascii="Arial" w:hAnsi="Arial" w:cs="Arial"/>
          <w:sz w:val="24"/>
          <w:lang w:val="en-US"/>
        </w:rPr>
        <w:t>participate in protonation dynamics</w:t>
      </w:r>
      <w:r w:rsidR="00366063" w:rsidRPr="006E4927">
        <w:rPr>
          <w:rFonts w:ascii="Arial" w:hAnsi="Arial" w:cs="Arial"/>
          <w:sz w:val="24"/>
          <w:lang w:val="en-US"/>
        </w:rPr>
        <w:t xml:space="preserve"> </w:t>
      </w:r>
      <w:r w:rsidR="00B361AC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PEVuZE5vdGU+PENpdGU+PEF1dGhvcj5HZW5uaXM8L0F1dGhvcj48WWVhcj4yMDE2PC9ZZWFyPjxS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</w:fldData>
        </w:fldChar>
      </w:r>
      <w:r w:rsidR="00982C63" w:rsidRPr="006E4927">
        <w:rPr>
          <w:rFonts w:ascii="Arial" w:hAnsi="Arial" w:cs="Arial"/>
          <w:sz w:val="24"/>
          <w:lang w:val="en-US"/>
        </w:rPr>
        <w:instrText xml:space="preserve"> ADDIN EN.CITE </w:instrText>
      </w:r>
      <w:r w:rsidR="00982C63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PEVuZE5vdGU+PENpdGU+PEF1dGhvcj5HZW5uaXM8L0F1dGhvcj48WWVhcj4yMDE2PC9ZZWFyPjxS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</w:fldData>
        </w:fldChar>
      </w:r>
      <w:r w:rsidR="00982C63" w:rsidRPr="006E4927">
        <w:rPr>
          <w:rFonts w:ascii="Arial" w:hAnsi="Arial" w:cs="Arial"/>
          <w:sz w:val="24"/>
          <w:lang w:val="en-US"/>
        </w:rPr>
        <w:instrText xml:space="preserve"> ADDIN EN.CITE.DATA </w:instrText>
      </w:r>
      <w:r w:rsidR="00982C63" w:rsidRPr="006E4927">
        <w:rPr>
          <w:rFonts w:ascii="Arial" w:hAnsi="Arial" w:cs="Arial"/>
          <w:sz w:val="24"/>
          <w:lang w:val="en-US"/>
        </w:rPr>
      </w:r>
      <w:r w:rsidR="00982C63" w:rsidRPr="006E4927">
        <w:rPr>
          <w:rFonts w:ascii="Arial" w:hAnsi="Arial" w:cs="Arial"/>
          <w:sz w:val="24"/>
          <w:lang w:val="en-US"/>
        </w:rPr>
        <w:fldChar w:fldCharType="end"/>
      </w:r>
      <w:r w:rsidR="00B361AC" w:rsidRPr="006E4927">
        <w:rPr>
          <w:rFonts w:ascii="Arial" w:hAnsi="Arial" w:cs="Arial"/>
          <w:sz w:val="24"/>
          <w:lang w:val="en-US"/>
        </w:rPr>
        <w:fldChar w:fldCharType="separate"/>
      </w:r>
      <w:r w:rsidR="00982C63" w:rsidRPr="006E4927">
        <w:rPr>
          <w:rFonts w:ascii="Arial" w:hAnsi="Arial" w:cs="Arial"/>
          <w:noProof/>
          <w:sz w:val="24"/>
          <w:lang w:val="en-US"/>
        </w:rPr>
        <w:t>[6-9]</w:t>
      </w:r>
      <w:r w:rsidR="00B361AC" w:rsidRPr="006E4927">
        <w:rPr>
          <w:rFonts w:ascii="Arial" w:hAnsi="Arial" w:cs="Arial"/>
          <w:sz w:val="24"/>
          <w:lang w:val="en-US"/>
        </w:rPr>
        <w:fldChar w:fldCharType="end"/>
      </w:r>
      <w:r w:rsidR="00982C63" w:rsidRPr="006E4927">
        <w:rPr>
          <w:rFonts w:ascii="Arial" w:hAnsi="Arial" w:cs="Arial"/>
          <w:sz w:val="24"/>
          <w:lang w:val="en-US"/>
        </w:rPr>
        <w:t>, being thought that</w:t>
      </w:r>
      <w:r w:rsidR="00C0687A" w:rsidRPr="006E4927">
        <w:rPr>
          <w:rFonts w:ascii="Arial" w:hAnsi="Arial" w:cs="Arial"/>
          <w:sz w:val="24"/>
          <w:lang w:val="en-US"/>
        </w:rPr>
        <w:t xml:space="preserve"> </w:t>
      </w:r>
      <w:r w:rsidR="00AB3E9B" w:rsidRPr="006E4927">
        <w:rPr>
          <w:rFonts w:ascii="Arial" w:hAnsi="Arial" w:cs="Arial"/>
          <w:sz w:val="24"/>
          <w:lang w:val="en-US"/>
        </w:rPr>
        <w:t>the proton</w:t>
      </w:r>
      <w:r w:rsidR="00982C63" w:rsidRPr="006E4927">
        <w:rPr>
          <w:rFonts w:ascii="Arial" w:hAnsi="Arial" w:cs="Arial"/>
          <w:sz w:val="24"/>
          <w:lang w:val="en-US"/>
        </w:rPr>
        <w:t xml:space="preserve"> antenna functionality of the lipid membrane could accelerate the uptake of protons by the membrane-embedded transporters</w:t>
      </w:r>
      <w:r w:rsidR="00AB3E9B" w:rsidRPr="006E4927">
        <w:rPr>
          <w:rFonts w:ascii="Arial" w:hAnsi="Arial" w:cs="Arial"/>
          <w:sz w:val="24"/>
          <w:lang w:val="en-US"/>
        </w:rPr>
        <w:t xml:space="preserve"> </w:t>
      </w:r>
      <w:r w:rsidR="005A15A0" w:rsidRPr="006E4927">
        <w:rPr>
          <w:rFonts w:ascii="Arial" w:hAnsi="Arial" w:cs="Arial"/>
          <w:sz w:val="24"/>
          <w:lang w:val="en-US"/>
        </w:rPr>
        <w:fldChar w:fldCharType="begin"/>
      </w:r>
      <w:r w:rsidR="005A15A0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&lt;EndNote&gt;&lt;Cite&gt;&lt;Author&gt;Xu&lt;/Author&gt;&lt;Year&gt;2016&lt;/Year&gt;&lt;RecNum&gt;1980&lt;/RecNum&gt;&lt;DisplayText&gt;[7]&lt;/DisplayText&gt;&lt;record&gt;&lt;rec-number&gt;1980&lt;/rec-number&gt;&lt;foreign-keys&gt;&lt;key app="EN" db-id="axe299t24zfp0pexfzipze0sxvaszv90xspf" timestamp="1644425140"&gt;1980&lt;/key&gt;&lt;/foreign-keys&gt;&lt;ref-type name="Journal Article"&gt;17&lt;/ref-type&gt;&lt;contributors&gt;&lt;authors&gt;&lt;author&gt;Xu, L.&lt;/author&gt;&lt;author&gt;Öjemyr, L.N.&lt;/author&gt;&lt;author&gt;Bergstrand, J.&lt;/author&gt;&lt;author&gt;Brzezinski, P.&lt;/author&gt;&lt;author&gt;Widengren, J.&lt;/author&gt;&lt;/authors&gt;&lt;/contributors&gt;&lt;titles&gt;&lt;title&gt;Protonation dynamics on lipid nanodiscs: influence of the membrane surface area and external buffers&lt;/title&gt;&lt;secondary-title&gt;Biophys. J.&lt;/secondary-title&gt;&lt;/titles&gt;&lt;periodical&gt;&lt;full-title&gt;Biophys. J.&lt;/full-title&gt;&lt;/periodical&gt;&lt;pages&gt;1993-2003&lt;/pages&gt;&lt;volume&gt;110&lt;/volume&gt;&lt;dates&gt;&lt;year&gt;2016&lt;/year&gt;&lt;/dates&gt;&lt;urls&gt;&lt;/urls&gt;&lt;electronic-resource-num&gt;10.1016/j.bpj.2016.03.035&lt;/electronic-resource-num&gt;&lt;/record&gt;&lt;/Cite&gt;&lt;/EndNote&gt;</w:instrText>
      </w:r>
      <w:r w:rsidR="005A15A0" w:rsidRPr="006E4927">
        <w:rPr>
          <w:rFonts w:ascii="Arial" w:hAnsi="Arial" w:cs="Arial"/>
          <w:sz w:val="24"/>
          <w:lang w:val="en-US"/>
        </w:rPr>
        <w:fldChar w:fldCharType="separate"/>
      </w:r>
      <w:r w:rsidR="005A15A0" w:rsidRPr="006E4927">
        <w:rPr>
          <w:rFonts w:ascii="Arial" w:hAnsi="Arial" w:cs="Arial"/>
          <w:noProof/>
          <w:sz w:val="24"/>
          <w:lang w:val="en-US"/>
        </w:rPr>
        <w:t>[7]</w:t>
      </w:r>
      <w:r w:rsidR="005A15A0" w:rsidRPr="006E4927">
        <w:rPr>
          <w:rFonts w:ascii="Arial" w:hAnsi="Arial" w:cs="Arial"/>
          <w:sz w:val="24"/>
          <w:lang w:val="en-US"/>
        </w:rPr>
        <w:fldChar w:fldCharType="end"/>
      </w:r>
      <w:r w:rsidR="005A15A0" w:rsidRPr="006E4927">
        <w:rPr>
          <w:rFonts w:ascii="Arial" w:hAnsi="Arial" w:cs="Arial"/>
          <w:sz w:val="24"/>
          <w:lang w:val="en-US"/>
        </w:rPr>
        <w:t xml:space="preserve"> and act ‘as a proton-conducting link between membrane spanning proton transporters’ </w:t>
      </w:r>
      <w:r w:rsidR="00F554EF" w:rsidRPr="006E4927">
        <w:rPr>
          <w:rFonts w:ascii="Arial" w:hAnsi="Arial" w:cs="Arial"/>
          <w:sz w:val="24"/>
          <w:lang w:val="en-US"/>
        </w:rPr>
        <w:fldChar w:fldCharType="begin"/>
      </w:r>
      <w:r w:rsidR="00F554EF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&lt;EndNote&gt;&lt;Cite&gt;&lt;Author&gt;Brändén&lt;/Author&gt;&lt;Year&gt;2016&lt;/Year&gt;&lt;RecNum&gt;2081&lt;/RecNum&gt;&lt;DisplayText&gt;[10]&lt;/DisplayText&gt;&lt;record&gt;&lt;rec-number&gt;2081&lt;/rec-number&gt;&lt;foreign-keys&gt;&lt;key app="EN" db-id="axe299t24zfp0pexfzipze0sxvaszv90xspf" timestamp="1660683286"&gt;2081&lt;/key&gt;&lt;/foreign-keys&gt;&lt;ref-type name="Journal Article"&gt;17&lt;/ref-type&gt;&lt;contributors&gt;&lt;authors&gt;&lt;author&gt;Brändén, M.&lt;/author&gt;&lt;author&gt;Sandén, T.&lt;/author&gt;&lt;author&gt;Brzezinski, P.&lt;/author&gt;&lt;/authors&gt;&lt;/contributors&gt;&lt;titles&gt;&lt;title&gt;Localized proton microcircuits at the biological membrane-water interface&lt;/title&gt;&lt;secondary-title&gt;Proc. Natl. Acad. Sci.&lt;/secondary-title&gt;&lt;/titles&gt;&lt;periodical&gt;&lt;full-title&gt;Proc. Natl. Acad. Sci.&lt;/full-title&gt;&lt;/periodical&gt;&lt;pages&gt;19766-19770&lt;/pages&gt;&lt;volume&gt;103&lt;/volume&gt;&lt;dates&gt;&lt;year&gt;2016&lt;/year&gt;&lt;/dates&gt;&lt;urls&gt;&lt;/urls&gt;&lt;/record&gt;&lt;/Cite&gt;&lt;/EndNote&gt;</w:instrText>
      </w:r>
      <w:r w:rsidR="00F554EF" w:rsidRPr="006E4927">
        <w:rPr>
          <w:rFonts w:ascii="Arial" w:hAnsi="Arial" w:cs="Arial"/>
          <w:sz w:val="24"/>
          <w:lang w:val="en-US"/>
        </w:rPr>
        <w:fldChar w:fldCharType="separate"/>
      </w:r>
      <w:r w:rsidR="00F554EF" w:rsidRPr="006E4927">
        <w:rPr>
          <w:rFonts w:ascii="Arial" w:hAnsi="Arial" w:cs="Arial"/>
          <w:noProof/>
          <w:sz w:val="24"/>
          <w:lang w:val="en-US"/>
        </w:rPr>
        <w:t>[10]</w:t>
      </w:r>
      <w:r w:rsidR="00F554EF" w:rsidRPr="006E4927">
        <w:rPr>
          <w:rFonts w:ascii="Arial" w:hAnsi="Arial" w:cs="Arial"/>
          <w:sz w:val="24"/>
          <w:lang w:val="en-US"/>
        </w:rPr>
        <w:fldChar w:fldCharType="end"/>
      </w:r>
      <w:r w:rsidR="00982C63" w:rsidRPr="006E4927">
        <w:rPr>
          <w:rFonts w:ascii="Arial" w:hAnsi="Arial" w:cs="Arial"/>
          <w:sz w:val="24"/>
          <w:lang w:val="en-US"/>
        </w:rPr>
        <w:t xml:space="preserve">. </w:t>
      </w:r>
      <w:r w:rsidR="005F3041" w:rsidRPr="006E4927">
        <w:rPr>
          <w:rFonts w:ascii="Arial" w:hAnsi="Arial" w:cs="Arial"/>
          <w:sz w:val="24"/>
          <w:lang w:val="en-US"/>
        </w:rPr>
        <w:t xml:space="preserve">In the purple membrane that hosts the </w:t>
      </w:r>
      <w:proofErr w:type="spellStart"/>
      <w:r w:rsidR="005F3041" w:rsidRPr="006E4927">
        <w:rPr>
          <w:rFonts w:ascii="Arial" w:hAnsi="Arial" w:cs="Arial"/>
          <w:sz w:val="24"/>
          <w:lang w:val="en-US"/>
        </w:rPr>
        <w:t>bacteriorhodopsin</w:t>
      </w:r>
      <w:proofErr w:type="spellEnd"/>
      <w:r w:rsidR="005F3041" w:rsidRPr="006E4927">
        <w:rPr>
          <w:rFonts w:ascii="Arial" w:hAnsi="Arial" w:cs="Arial"/>
          <w:sz w:val="24"/>
          <w:lang w:val="en-US"/>
        </w:rPr>
        <w:t xml:space="preserve"> proton pump, protons released by the pump dwell on the membrane surface, which allows them to travel longer distances </w:t>
      </w:r>
      <w:r w:rsidR="008707F4" w:rsidRPr="006E4927">
        <w:rPr>
          <w:rFonts w:ascii="Arial" w:hAnsi="Arial" w:cs="Arial"/>
          <w:sz w:val="24"/>
          <w:lang w:val="en-US"/>
        </w:rPr>
        <w:fldChar w:fldCharType="begin"/>
      </w:r>
      <w:r w:rsidR="008707F4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&lt;EndNote&gt;&lt;Cite&gt;&lt;Author&gt;Heberle&lt;/Author&gt;&lt;Year&gt;2000&lt;/Year&gt;&lt;RecNum&gt;2078&lt;/RecNum&gt;&lt;DisplayText&gt;[11]&lt;/DisplayText&gt;&lt;record&gt;&lt;rec-number&gt;2078&lt;/rec-number&gt;&lt;foreign-keys&gt;&lt;key app="EN" db-id="axe299t24zfp0pexfzipze0sxvaszv90xspf" timestamp="1660637010"&gt;2078&lt;/key&gt;&lt;/foreign-keys&gt;&lt;ref-type name="Journal Article"&gt;17&lt;/ref-type&gt;&lt;contributors&gt;&lt;authors&gt;&lt;author&gt;Heberle, J.&lt;/author&gt;&lt;/authors&gt;&lt;/contributors&gt;&lt;titles&gt;&lt;title&gt;Proton transfer reactions across bacteriorhodopsin and along the membrane&lt;/title&gt;&lt;secondary-title&gt;Biochim. Biophys. Acta&lt;/secondary-title&gt;&lt;/titles&gt;&lt;periodical&gt;&lt;full-title&gt;Biochim. Biophys. Acta&lt;/full-title&gt;&lt;/periodical&gt;&lt;pages&gt;135-147&lt;/pages&gt;&lt;volume&gt;1458&lt;/volume&gt;&lt;dates&gt;&lt;year&gt;2000&lt;/year&gt;&lt;/dates&gt;&lt;urls&gt;&lt;/urls&gt;&lt;/record&gt;&lt;/Cite&gt;&lt;/EndNote&gt;</w:instrText>
      </w:r>
      <w:r w:rsidR="008707F4" w:rsidRPr="006E4927">
        <w:rPr>
          <w:rFonts w:ascii="Arial" w:hAnsi="Arial" w:cs="Arial"/>
          <w:sz w:val="24"/>
          <w:lang w:val="en-US"/>
        </w:rPr>
        <w:fldChar w:fldCharType="separate"/>
      </w:r>
      <w:r w:rsidR="008707F4" w:rsidRPr="006E4927">
        <w:rPr>
          <w:rFonts w:ascii="Arial" w:hAnsi="Arial" w:cs="Arial"/>
          <w:noProof/>
          <w:sz w:val="24"/>
          <w:lang w:val="en-US"/>
        </w:rPr>
        <w:t>[11]</w:t>
      </w:r>
      <w:r w:rsidR="008707F4" w:rsidRPr="006E4927">
        <w:rPr>
          <w:rFonts w:ascii="Arial" w:hAnsi="Arial" w:cs="Arial"/>
          <w:sz w:val="24"/>
          <w:lang w:val="en-US"/>
        </w:rPr>
        <w:fldChar w:fldCharType="end"/>
      </w:r>
      <w:r w:rsidR="005F3041" w:rsidRPr="006E4927">
        <w:rPr>
          <w:rFonts w:ascii="Arial" w:hAnsi="Arial" w:cs="Arial"/>
          <w:sz w:val="24"/>
          <w:lang w:val="en-US"/>
        </w:rPr>
        <w:t xml:space="preserve">. </w:t>
      </w:r>
      <w:r w:rsidR="003C63F9" w:rsidRPr="006E4927">
        <w:rPr>
          <w:rFonts w:ascii="Arial" w:hAnsi="Arial" w:cs="Arial"/>
          <w:sz w:val="24"/>
          <w:lang w:val="en-US"/>
        </w:rPr>
        <w:t xml:space="preserve">Description of the </w:t>
      </w:r>
      <w:r w:rsidR="006A55BD" w:rsidRPr="006E4927">
        <w:rPr>
          <w:rFonts w:ascii="Arial" w:hAnsi="Arial" w:cs="Arial"/>
          <w:sz w:val="24"/>
          <w:lang w:val="en-US"/>
        </w:rPr>
        <w:t xml:space="preserve">interactions </w:t>
      </w:r>
      <w:r w:rsidR="003C63F9" w:rsidRPr="006E4927">
        <w:rPr>
          <w:rFonts w:ascii="Arial" w:hAnsi="Arial" w:cs="Arial"/>
          <w:sz w:val="24"/>
          <w:lang w:val="en-US"/>
        </w:rPr>
        <w:t xml:space="preserve">that govern the dynamics </w:t>
      </w:r>
      <w:r w:rsidR="006A55BD" w:rsidRPr="006E4927">
        <w:rPr>
          <w:rFonts w:ascii="Arial" w:hAnsi="Arial" w:cs="Arial"/>
          <w:sz w:val="24"/>
          <w:lang w:val="en-US"/>
        </w:rPr>
        <w:t xml:space="preserve">of a </w:t>
      </w:r>
      <w:r w:rsidR="003C63F9" w:rsidRPr="006E4927">
        <w:rPr>
          <w:rFonts w:ascii="Arial" w:hAnsi="Arial" w:cs="Arial"/>
          <w:sz w:val="24"/>
          <w:lang w:val="en-US"/>
        </w:rPr>
        <w:t xml:space="preserve">bulk-exposed </w:t>
      </w:r>
      <w:r w:rsidR="006A55BD" w:rsidRPr="006E4927">
        <w:rPr>
          <w:rFonts w:ascii="Arial" w:hAnsi="Arial" w:cs="Arial"/>
          <w:sz w:val="24"/>
          <w:lang w:val="en-US"/>
        </w:rPr>
        <w:t>proton antenna</w:t>
      </w:r>
      <w:r w:rsidR="003C63F9" w:rsidRPr="006E4927">
        <w:rPr>
          <w:rFonts w:ascii="Arial" w:hAnsi="Arial" w:cs="Arial"/>
          <w:sz w:val="24"/>
          <w:lang w:val="en-US"/>
        </w:rPr>
        <w:t xml:space="preserve"> cluster, and how these dynamics couple to protonation, is important, because it </w:t>
      </w:r>
      <w:r w:rsidR="00BE3D75" w:rsidRPr="006E4927">
        <w:rPr>
          <w:rFonts w:ascii="Arial" w:hAnsi="Arial" w:cs="Arial"/>
          <w:sz w:val="24"/>
          <w:lang w:val="en-US"/>
        </w:rPr>
        <w:t xml:space="preserve">can provide insights into </w:t>
      </w:r>
      <w:r w:rsidR="003C63F9" w:rsidRPr="006E4927">
        <w:rPr>
          <w:rFonts w:ascii="Arial" w:hAnsi="Arial" w:cs="Arial"/>
          <w:sz w:val="24"/>
          <w:lang w:val="en-US"/>
        </w:rPr>
        <w:t xml:space="preserve">the general mechanisms used by </w:t>
      </w:r>
      <w:r w:rsidR="00BE3D75" w:rsidRPr="006E4927">
        <w:rPr>
          <w:rFonts w:ascii="Arial" w:hAnsi="Arial" w:cs="Arial"/>
          <w:sz w:val="24"/>
          <w:lang w:val="en-US"/>
        </w:rPr>
        <w:t>membrane-bound proteins to capture and release protons from and to the bulk</w:t>
      </w:r>
      <w:r w:rsidR="00E12926" w:rsidRPr="006E4927">
        <w:rPr>
          <w:rFonts w:ascii="Arial" w:hAnsi="Arial" w:cs="Arial"/>
          <w:sz w:val="24"/>
          <w:lang w:val="en-US"/>
        </w:rPr>
        <w:t xml:space="preserve">. </w:t>
      </w:r>
      <w:r w:rsidR="00BE3D75" w:rsidRPr="006E4927">
        <w:rPr>
          <w:rFonts w:ascii="Arial" w:hAnsi="Arial" w:cs="Arial"/>
          <w:sz w:val="24"/>
          <w:lang w:val="en-US"/>
        </w:rPr>
        <w:t>To study the protonation-coupled dynamics of a bulk-exposed proton antenna, here I report</w:t>
      </w:r>
      <w:r w:rsidR="00366063" w:rsidRPr="006E4927">
        <w:rPr>
          <w:rFonts w:ascii="Arial" w:hAnsi="Arial" w:cs="Arial"/>
          <w:sz w:val="24"/>
          <w:lang w:val="en-US"/>
        </w:rPr>
        <w:t xml:space="preserve"> </w:t>
      </w:r>
      <w:r w:rsidR="00E12926" w:rsidRPr="006E4927">
        <w:rPr>
          <w:rFonts w:ascii="Arial" w:hAnsi="Arial" w:cs="Arial"/>
          <w:sz w:val="24"/>
          <w:lang w:val="en-US"/>
        </w:rPr>
        <w:t xml:space="preserve">simulations and graph-based analyses </w:t>
      </w:r>
      <w:r w:rsidR="00366063" w:rsidRPr="006E4927">
        <w:rPr>
          <w:rFonts w:ascii="Arial" w:hAnsi="Arial" w:cs="Arial"/>
          <w:sz w:val="24"/>
          <w:lang w:val="en-US"/>
        </w:rPr>
        <w:t xml:space="preserve">of </w:t>
      </w:r>
      <w:r w:rsidR="00BE3D75" w:rsidRPr="006E4927">
        <w:rPr>
          <w:rFonts w:ascii="Arial" w:hAnsi="Arial" w:cs="Arial"/>
          <w:sz w:val="24"/>
          <w:lang w:val="en-US"/>
        </w:rPr>
        <w:t xml:space="preserve">the carboxylic cluster of </w:t>
      </w:r>
      <w:proofErr w:type="spellStart"/>
      <w:r w:rsidR="00366063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BE3D75" w:rsidRPr="006E4927">
        <w:rPr>
          <w:rFonts w:ascii="Arial" w:hAnsi="Arial" w:cs="Arial"/>
          <w:sz w:val="24"/>
          <w:lang w:val="en-US"/>
        </w:rPr>
        <w:t xml:space="preserve">, a soluble protein subunit of photosystem II thought to function as proton antenna </w:t>
      </w:r>
      <w:r w:rsidR="00BE3D75" w:rsidRPr="006E4927">
        <w:rPr>
          <w:rFonts w:ascii="Arial" w:hAnsi="Arial" w:cs="Arial"/>
          <w:sz w:val="24"/>
          <w:lang w:val="en-US"/>
        </w:rPr>
        <w:fldChar w:fldCharType="begin"/>
      </w:r>
      <w:r w:rsidR="00BE3D7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&lt;EndNote&gt;&lt;Cite&gt;&lt;Author&gt;Shutova&lt;/Author&gt;&lt;Year&gt;2007&lt;/Year&gt;&lt;RecNum&gt;461&lt;/RecNum&gt;&lt;DisplayText&gt;[4]&lt;/DisplayText&gt;&lt;record&gt;&lt;rec-number&gt;461&lt;/rec-number&gt;&lt;foreign-keys&gt;&lt;key app="EN" db-id="axe299t24zfp0pexfzipze0sxvaszv90xspf" timestamp="1421057971"&gt;461&lt;/key&gt;&lt;/foreign-keys&gt;&lt;ref-type name="Journal Article"&gt;17&lt;/ref-type&gt;&lt;contributors&gt;&lt;authors&gt;&lt;author&gt;Shutova, T.&lt;/author&gt;&lt;author&gt;Klimov, V.V.&lt;/author&gt;&lt;author&gt;Andersson, B.&lt;/author&gt;&lt;author&gt;Samuelsson, G.&lt;/author&gt;&lt;/authors&gt;&lt;/contributors&gt;&lt;titles&gt;&lt;title&gt;A cluster of carboxylic groups in PsbO protein is involved in proton transfer from the water oxidizing complex of Photosystem II&lt;/title&gt;&lt;secondary-title&gt;Biochim. Biophys. Acta&lt;/secondary-title&gt;&lt;/titles&gt;&lt;periodical&gt;&lt;full-title&gt;Biochim. Biophys. Acta&lt;/full-title&gt;&lt;/periodical&gt;&lt;pages&gt;434-440&lt;/pages&gt;&lt;volume&gt;1767&lt;/volume&gt;&lt;dates&gt;&lt;year&gt;2007&lt;/year&gt;&lt;/dates&gt;&lt;urls&gt;&lt;/urls&gt;&lt;/record&gt;&lt;/Cite&gt;&lt;/EndNote&gt;</w:instrText>
      </w:r>
      <w:r w:rsidR="00BE3D75" w:rsidRPr="006E4927">
        <w:rPr>
          <w:rFonts w:ascii="Arial" w:hAnsi="Arial" w:cs="Arial"/>
          <w:sz w:val="24"/>
          <w:lang w:val="en-US"/>
        </w:rPr>
        <w:fldChar w:fldCharType="separate"/>
      </w:r>
      <w:r w:rsidR="00BE3D75" w:rsidRPr="006E4927">
        <w:rPr>
          <w:rFonts w:ascii="Arial" w:hAnsi="Arial" w:cs="Arial"/>
          <w:noProof/>
          <w:sz w:val="24"/>
          <w:lang w:val="en-US"/>
        </w:rPr>
        <w:t>[4]</w:t>
      </w:r>
      <w:r w:rsidR="00BE3D75" w:rsidRPr="006E4927">
        <w:rPr>
          <w:rFonts w:ascii="Arial" w:hAnsi="Arial" w:cs="Arial"/>
          <w:sz w:val="24"/>
          <w:lang w:val="en-US"/>
        </w:rPr>
        <w:fldChar w:fldCharType="end"/>
      </w:r>
      <w:r w:rsidR="00BE3D75" w:rsidRPr="006E4927">
        <w:rPr>
          <w:rFonts w:ascii="Arial" w:hAnsi="Arial" w:cs="Arial"/>
          <w:sz w:val="24"/>
          <w:lang w:val="en-US"/>
        </w:rPr>
        <w:t xml:space="preserve"> and to enable local buffering that avoids </w:t>
      </w:r>
      <w:r w:rsidR="003E4196" w:rsidRPr="006E4927">
        <w:rPr>
          <w:rFonts w:ascii="Arial" w:hAnsi="Arial" w:cs="Arial"/>
          <w:sz w:val="24"/>
          <w:lang w:val="en-US"/>
        </w:rPr>
        <w:t xml:space="preserve">transient </w:t>
      </w:r>
      <w:r w:rsidR="00BE3D75" w:rsidRPr="006E4927">
        <w:rPr>
          <w:rFonts w:ascii="Arial" w:hAnsi="Arial" w:cs="Arial"/>
          <w:sz w:val="24"/>
          <w:lang w:val="en-US"/>
        </w:rPr>
        <w:t xml:space="preserve">acidification of the thylakoid lumen </w:t>
      </w:r>
      <w:r w:rsidR="00BE3D75" w:rsidRPr="006E4927">
        <w:rPr>
          <w:rFonts w:ascii="Arial" w:hAnsi="Arial" w:cs="Arial"/>
          <w:sz w:val="24"/>
          <w:lang w:val="en-US"/>
        </w:rPr>
        <w:fldChar w:fldCharType="begin"/>
      </w:r>
      <w:r w:rsidR="00BE3D7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&lt;EndNote&gt;&lt;Cite&gt;&lt;Author&gt;Gerland&lt;/Author&gt;&lt;Year&gt;2020&lt;/Year&gt;&lt;RecNum&gt;1395&lt;/RecNum&gt;&lt;DisplayText&gt;[5]&lt;/DisplayText&gt;&lt;record&gt;&lt;rec-number&gt;1395&lt;/rec-number&gt;&lt;foreign-keys&gt;&lt;key app="EN" db-id="axe299t24zfp0pexfzipze0sxvaszv90xspf" timestamp="1581098080"&gt;1395&lt;/key&gt;&lt;/foreign-keys&gt;&lt;ref-type name="Journal Article"&gt;17&lt;/ref-type&gt;&lt;contributors&gt;&lt;authors&gt;&lt;author&gt;Gerland, L.&lt;/author&gt;&lt;author&gt;Friedrich, D.&lt;/author&gt;&lt;author&gt;Hopf, L.&lt;/author&gt;&lt;author&gt;Donovan, E.J.&lt;/author&gt;&lt;author&gt;Wallmann, A.&lt;/author&gt;&lt;author&gt;Erdmann, N.&lt;/author&gt;&lt;author&gt;Diehl, A.&lt;/author&gt;&lt;author&gt;Bommer, M.&lt;/author&gt;&lt;author&gt;Buzar, K.&lt;/author&gt;&lt;author&gt;Ibrahim, M.&lt;/author&gt;&lt;author&gt;Schmieder, P.&lt;/author&gt;&lt;author&gt;Dobbek, H.&lt;/author&gt;&lt;author&gt;Zouni, A.&lt;/author&gt;&lt;author&gt;Bondar, A. -N.&lt;/author&gt;&lt;author&gt;Dau, H.&lt;/author&gt;&lt;author&gt;Oschkinat, H.&lt;/author&gt;&lt;/authors&gt;&lt;/contributors&gt;&lt;titles&gt;&lt;title&gt;pH-dependent protonation of surface carboxylates in PsbO enables local buffering and triggers structural changes&lt;/title&gt;&lt;secondary-title&gt;ChemBioChem&lt;/secondary-title&gt;&lt;/titles&gt;&lt;periodical&gt;&lt;full-title&gt;ChemBioChem&lt;/full-title&gt;&lt;/periodical&gt;&lt;pages&gt;1597-1604&lt;/pages&gt;&lt;volume&gt;21&lt;/volume&gt;&lt;dates&gt;&lt;year&gt;2020&lt;/year&gt;&lt;/dates&gt;&lt;urls&gt;&lt;/urls&gt;&lt;electronic-resource-num&gt;10.1002/cbic.201900739&lt;/electronic-resource-num&gt;&lt;/record&gt;&lt;/Cite&gt;&lt;/EndNote&gt;</w:instrText>
      </w:r>
      <w:r w:rsidR="00BE3D75" w:rsidRPr="006E4927">
        <w:rPr>
          <w:rFonts w:ascii="Arial" w:hAnsi="Arial" w:cs="Arial"/>
          <w:sz w:val="24"/>
          <w:lang w:val="en-US"/>
        </w:rPr>
        <w:fldChar w:fldCharType="separate"/>
      </w:r>
      <w:r w:rsidR="00BE3D75" w:rsidRPr="006E4927">
        <w:rPr>
          <w:rFonts w:ascii="Arial" w:hAnsi="Arial" w:cs="Arial"/>
          <w:noProof/>
          <w:sz w:val="24"/>
          <w:lang w:val="en-US"/>
        </w:rPr>
        <w:t>[5]</w:t>
      </w:r>
      <w:r w:rsidR="00BE3D75" w:rsidRPr="006E4927">
        <w:rPr>
          <w:rFonts w:ascii="Arial" w:hAnsi="Arial" w:cs="Arial"/>
          <w:sz w:val="24"/>
          <w:lang w:val="en-US"/>
        </w:rPr>
        <w:fldChar w:fldCharType="end"/>
      </w:r>
      <w:r w:rsidR="00BE3D75" w:rsidRPr="006E4927">
        <w:rPr>
          <w:rFonts w:ascii="Arial" w:hAnsi="Arial" w:cs="Arial"/>
          <w:sz w:val="24"/>
          <w:lang w:val="en-US"/>
        </w:rPr>
        <w:t>.</w:t>
      </w:r>
    </w:p>
    <w:p w14:paraId="1DB48CCF" w14:textId="7A8B63F6" w:rsidR="002C3A0D" w:rsidRPr="006E4927" w:rsidRDefault="00DD76C3" w:rsidP="0089566B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proofErr w:type="spellStart"/>
      <w:r w:rsidRPr="006E4927">
        <w:rPr>
          <w:rFonts w:ascii="Arial" w:hAnsi="Arial" w:cs="Arial"/>
          <w:sz w:val="24"/>
          <w:lang w:val="en-US"/>
        </w:rPr>
        <w:lastRenderedPageBreak/>
        <w:t>PsbO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is an excellent model system to study </w:t>
      </w:r>
      <w:r w:rsidR="004E03BE" w:rsidRPr="006E4927">
        <w:rPr>
          <w:rFonts w:ascii="Arial" w:hAnsi="Arial" w:cs="Arial"/>
          <w:sz w:val="24"/>
          <w:lang w:val="en-US"/>
        </w:rPr>
        <w:t>bulk-exposed proton antenna clusters of proteins, because</w:t>
      </w:r>
      <w:r w:rsidR="00366063" w:rsidRPr="006E4927">
        <w:rPr>
          <w:rFonts w:ascii="Arial" w:hAnsi="Arial" w:cs="Arial"/>
          <w:sz w:val="24"/>
          <w:lang w:val="en-US"/>
        </w:rPr>
        <w:t xml:space="preserve"> </w:t>
      </w:r>
      <w:r w:rsidR="004E03BE" w:rsidRPr="006E4927">
        <w:rPr>
          <w:rFonts w:ascii="Arial" w:hAnsi="Arial" w:cs="Arial"/>
          <w:sz w:val="24"/>
          <w:lang w:val="en-US"/>
        </w:rPr>
        <w:t>it is</w:t>
      </w:r>
      <w:r w:rsidRPr="006E4927">
        <w:rPr>
          <w:rFonts w:ascii="Arial" w:hAnsi="Arial" w:cs="Arial"/>
          <w:sz w:val="24"/>
          <w:lang w:val="en-US"/>
        </w:rPr>
        <w:t xml:space="preserve"> relatively small soluble</w:t>
      </w:r>
      <w:r w:rsidR="004E03BE" w:rsidRPr="006E4927">
        <w:rPr>
          <w:rFonts w:ascii="Arial" w:hAnsi="Arial" w:cs="Arial"/>
          <w:sz w:val="24"/>
          <w:lang w:val="en-US"/>
        </w:rPr>
        <w:t xml:space="preserve"> protein</w:t>
      </w:r>
      <w:r w:rsidRPr="006E4927">
        <w:rPr>
          <w:rFonts w:ascii="Arial" w:hAnsi="Arial" w:cs="Arial"/>
          <w:sz w:val="24"/>
          <w:lang w:val="en-US"/>
        </w:rPr>
        <w:t xml:space="preserve"> </w:t>
      </w:r>
      <w:r w:rsidR="004E03BE" w:rsidRPr="006E4927">
        <w:rPr>
          <w:rFonts w:ascii="Arial" w:hAnsi="Arial" w:cs="Arial"/>
          <w:sz w:val="24"/>
          <w:lang w:val="en-US"/>
        </w:rPr>
        <w:t>with</w:t>
      </w:r>
      <w:r w:rsidR="00646312" w:rsidRPr="006E4927">
        <w:rPr>
          <w:rFonts w:ascii="Arial" w:hAnsi="Arial" w:cs="Arial"/>
          <w:sz w:val="24"/>
          <w:lang w:val="en-US"/>
        </w:rPr>
        <w:t xml:space="preserve"> a</w:t>
      </w:r>
      <w:r w:rsidRPr="006E4927">
        <w:rPr>
          <w:rFonts w:ascii="Arial" w:hAnsi="Arial" w:cs="Arial"/>
          <w:sz w:val="24"/>
          <w:lang w:val="en-US"/>
        </w:rPr>
        <w:t xml:space="preserve"> rigid </w:t>
      </w:r>
      <w:r w:rsidRPr="006E4927">
        <w:rPr>
          <w:rFonts w:ascii="Symbol" w:hAnsi="Symbol" w:cs="Arial"/>
          <w:sz w:val="24"/>
          <w:lang w:val="en-US"/>
        </w:rPr>
        <w:t></w:t>
      </w:r>
      <w:r w:rsidRPr="006E4927">
        <w:rPr>
          <w:rFonts w:ascii="Arial" w:hAnsi="Arial" w:cs="Arial"/>
          <w:sz w:val="24"/>
          <w:lang w:val="en-US"/>
        </w:rPr>
        <w:t xml:space="preserve">-barrel domain (Figure 1). </w:t>
      </w:r>
      <w:r w:rsidR="004E03BE" w:rsidRPr="006E4927">
        <w:rPr>
          <w:rFonts w:ascii="Arial" w:hAnsi="Arial" w:cs="Arial"/>
          <w:sz w:val="24"/>
          <w:lang w:val="en-US"/>
        </w:rPr>
        <w:t xml:space="preserve">Acid-base titration and spectroscopic measurements of isolated </w:t>
      </w:r>
      <w:proofErr w:type="spellStart"/>
      <w:r w:rsidR="004E03BE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4E03BE" w:rsidRPr="006E4927">
        <w:rPr>
          <w:rFonts w:ascii="Arial" w:hAnsi="Arial" w:cs="Arial"/>
          <w:sz w:val="24"/>
          <w:lang w:val="en-US"/>
        </w:rPr>
        <w:t xml:space="preserve"> indicated</w:t>
      </w:r>
      <w:r w:rsidR="00DF1751" w:rsidRPr="006E4927">
        <w:rPr>
          <w:rFonts w:ascii="Arial" w:hAnsi="Arial" w:cs="Arial"/>
          <w:sz w:val="24"/>
          <w:lang w:val="en-US"/>
        </w:rPr>
        <w:t xml:space="preserve"> protein structural change at low pH of 2.8 </w:t>
      </w:r>
      <w:r w:rsidR="00DF1751"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&lt;EndNote&gt;&lt;Cite&gt;&lt;Author&gt;Shutova&lt;/Author&gt;&lt;Year&gt;1997&lt;/Year&gt;&lt;RecNum&gt;243&lt;/RecNum&gt;&lt;DisplayText&gt;[12]&lt;/DisplayText&gt;&lt;record&gt;&lt;rec-number&gt;243&lt;/rec-number&gt;&lt;foreign-keys&gt;&lt;key app="EN" db-id="axe299t24zfp0pexfzipze0sxvaszv90xspf" timestamp="1389201838"&gt;243&lt;/key&gt;&lt;/foreign-keys&gt;&lt;ref-type name="Journal Article"&gt;17&lt;/ref-type&gt;&lt;contributors&gt;&lt;authors&gt;&lt;author&gt;Shutova, T.&lt;/author&gt;&lt;author&gt;Irrgang, K.-D.&lt;/author&gt;&lt;author&gt;Shubin, V.&lt;/author&gt;&lt;author&gt;Klimov, V.V.&lt;/author&gt;&lt;author&gt;Renger, G.&lt;/author&gt;&lt;/authors&gt;&lt;/contributors&gt;&lt;titles&gt;&lt;title&gt;Analysis of pH-induced structural changes of the isolated extrinsinc 33 kilodalton protein of photosystem II&lt;/title&gt;&lt;secondary-title&gt;Biochemistry&lt;/secondary-title&gt;&lt;/titles&gt;&lt;periodical&gt;&lt;full-title&gt;Biochemistry&lt;/full-title&gt;&lt;/periodical&gt;&lt;pages&gt;6350-6358&lt;/pages&gt;&lt;volume&gt;36&lt;/volume&gt;&lt;dates&gt;&lt;year&gt;1997&lt;/year&gt;&lt;/dates&gt;&lt;urls&gt;&lt;/urls&gt;&lt;/record&gt;&lt;/Cite&gt;&lt;/EndNote&gt;</w:instrText>
      </w:r>
      <w:r w:rsidR="00DF1751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[12]</w:t>
      </w:r>
      <w:r w:rsidR="00DF1751" w:rsidRPr="006E4927">
        <w:rPr>
          <w:rFonts w:ascii="Arial" w:hAnsi="Arial" w:cs="Arial"/>
          <w:sz w:val="24"/>
          <w:lang w:val="en-US"/>
        </w:rPr>
        <w:fldChar w:fldCharType="end"/>
      </w:r>
      <w:r w:rsidR="00DF1751" w:rsidRPr="006E4927">
        <w:rPr>
          <w:rFonts w:ascii="Arial" w:hAnsi="Arial" w:cs="Arial"/>
          <w:sz w:val="24"/>
          <w:lang w:val="en-US"/>
        </w:rPr>
        <w:t xml:space="preserve">, and two distinct protein conformations being populated at pH 3.4-4.8 vs. 6.0-9.5 </w:t>
      </w:r>
      <w:r w:rsidR="00DF1751"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&lt;EndNote&gt;&lt;Cite&gt;&lt;Author&gt;Weng&lt;/Author&gt;&lt;Year&gt;2004&lt;/Year&gt;&lt;RecNum&gt;242&lt;/RecNum&gt;&lt;DisplayText&gt;[13]&lt;/DisplayText&gt;&lt;record&gt;&lt;rec-number&gt;242&lt;/rec-number&gt;&lt;foreign-keys&gt;&lt;key app="EN" db-id="axe299t24zfp0pexfzipze0sxvaszv90xspf" timestamp="1389094685"&gt;242&lt;/key&gt;&lt;/foreign-keys&gt;&lt;ref-type name="Journal Article"&gt;17&lt;/ref-type&gt;&lt;contributors&gt;&lt;authors&gt;&lt;author&gt;Weng, J.&lt;/author&gt;&lt;author&gt;Tan, C.&lt;/author&gt;&lt;author&gt;Shen, J.-R.&lt;/author&gt;&lt;author&gt;Zheng, X.&lt;/author&gt;&lt;author&gt;Xu, C.&lt;/author&gt;&lt;author&gt;Ruan, K.&lt;/author&gt;&lt;/authors&gt;&lt;/contributors&gt;&lt;titles&gt;&lt;title&gt;pH-induced conformational changes in the soluble manganese-stabilizing protein of Photosystem II&lt;/title&gt;&lt;secondary-title&gt;Biochemistry&lt;/secondary-title&gt;&lt;/titles&gt;&lt;periodical&gt;&lt;full-title&gt;Biochemistry&lt;/full-title&gt;&lt;/periodical&gt;&lt;pages&gt;4855-4861&lt;/pages&gt;&lt;volume&gt;43&lt;/volume&gt;&lt;dates&gt;&lt;year&gt;2004&lt;/year&gt;&lt;/dates&gt;&lt;urls&gt;&lt;/urls&gt;&lt;/record&gt;&lt;/Cite&gt;&lt;/EndNote&gt;</w:instrText>
      </w:r>
      <w:r w:rsidR="00DF1751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[13]</w:t>
      </w:r>
      <w:r w:rsidR="00DF1751" w:rsidRPr="006E4927">
        <w:rPr>
          <w:rFonts w:ascii="Arial" w:hAnsi="Arial" w:cs="Arial"/>
          <w:sz w:val="24"/>
          <w:lang w:val="en-US"/>
        </w:rPr>
        <w:fldChar w:fldCharType="end"/>
      </w:r>
      <w:r w:rsidR="002E5EDF" w:rsidRPr="006E4927">
        <w:rPr>
          <w:rFonts w:ascii="Arial" w:hAnsi="Arial" w:cs="Arial"/>
          <w:sz w:val="24"/>
          <w:lang w:val="en-US"/>
        </w:rPr>
        <w:t xml:space="preserve">. Fourier Transform Infrared (FTIR) spectra of the S1-to-S2 transitions of photosystem II reconstituted with </w:t>
      </w:r>
      <w:proofErr w:type="spellStart"/>
      <w:r w:rsidR="002E5EDF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2E5EDF" w:rsidRPr="006E4927">
        <w:rPr>
          <w:rFonts w:ascii="Arial" w:hAnsi="Arial" w:cs="Arial"/>
          <w:sz w:val="24"/>
          <w:lang w:val="en-US"/>
        </w:rPr>
        <w:t xml:space="preserve"> with vs. without </w:t>
      </w:r>
      <w:r w:rsidR="00C0752F" w:rsidRPr="006E4927">
        <w:rPr>
          <w:rFonts w:ascii="Arial" w:hAnsi="Arial" w:cs="Arial"/>
          <w:sz w:val="24"/>
          <w:vertAlign w:val="superscript"/>
          <w:lang w:val="en-US"/>
        </w:rPr>
        <w:t>13</w:t>
      </w:r>
      <w:r w:rsidR="00C0752F" w:rsidRPr="006E4927">
        <w:rPr>
          <w:rFonts w:ascii="Arial" w:hAnsi="Arial" w:cs="Arial"/>
          <w:sz w:val="24"/>
          <w:lang w:val="en-US"/>
        </w:rPr>
        <w:t xml:space="preserve">C </w:t>
      </w:r>
      <w:r w:rsidR="002E5EDF" w:rsidRPr="006E4927">
        <w:rPr>
          <w:rFonts w:ascii="Arial" w:hAnsi="Arial" w:cs="Arial"/>
          <w:sz w:val="24"/>
          <w:lang w:val="en-US"/>
        </w:rPr>
        <w:t>isotopic labeling</w:t>
      </w:r>
      <w:r w:rsidR="00DF1751" w:rsidRPr="006E4927">
        <w:rPr>
          <w:rFonts w:ascii="Arial" w:hAnsi="Arial" w:cs="Arial"/>
          <w:sz w:val="24"/>
          <w:lang w:val="en-US"/>
        </w:rPr>
        <w:t xml:space="preserve"> were interpreted to suggest that, during the </w:t>
      </w:r>
      <w:r w:rsidR="00646312" w:rsidRPr="006E4927">
        <w:rPr>
          <w:rFonts w:ascii="Arial" w:hAnsi="Arial" w:cs="Arial"/>
          <w:sz w:val="24"/>
          <w:lang w:val="en-US"/>
        </w:rPr>
        <w:t xml:space="preserve">water-splitting </w:t>
      </w:r>
      <w:r w:rsidR="00DF1751" w:rsidRPr="006E4927">
        <w:rPr>
          <w:rFonts w:ascii="Arial" w:hAnsi="Arial" w:cs="Arial"/>
          <w:sz w:val="24"/>
          <w:lang w:val="en-US"/>
        </w:rPr>
        <w:t xml:space="preserve">cycle of photosystem II, </w:t>
      </w:r>
      <w:r w:rsidR="00646312" w:rsidRPr="006E4927">
        <w:rPr>
          <w:rFonts w:ascii="Arial" w:hAnsi="Arial" w:cs="Arial"/>
          <w:sz w:val="24"/>
          <w:lang w:val="en-US"/>
        </w:rPr>
        <w:t xml:space="preserve">a reaction </w:t>
      </w:r>
      <w:r w:rsidR="002C3A0D" w:rsidRPr="006E4927">
        <w:rPr>
          <w:rFonts w:ascii="Arial" w:hAnsi="Arial" w:cs="Arial"/>
          <w:sz w:val="24"/>
          <w:lang w:val="en-US"/>
        </w:rPr>
        <w:t>during which</w:t>
      </w:r>
      <w:r w:rsidR="00DF1751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646312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646312" w:rsidRPr="006E4927">
        <w:rPr>
          <w:rFonts w:ascii="Arial" w:hAnsi="Arial" w:cs="Arial"/>
          <w:sz w:val="24"/>
          <w:lang w:val="en-US"/>
        </w:rPr>
        <w:t xml:space="preserve"> looses one or more protons</w:t>
      </w:r>
      <w:r w:rsidR="00DF1751" w:rsidRPr="006E4927">
        <w:rPr>
          <w:rFonts w:ascii="Arial" w:hAnsi="Arial" w:cs="Arial"/>
          <w:sz w:val="24"/>
          <w:lang w:val="en-US"/>
        </w:rPr>
        <w:t xml:space="preserve"> likely i</w:t>
      </w:r>
      <w:r w:rsidR="00C0752F" w:rsidRPr="006E4927">
        <w:rPr>
          <w:rFonts w:ascii="Arial" w:hAnsi="Arial" w:cs="Arial"/>
          <w:sz w:val="24"/>
          <w:lang w:val="en-US"/>
        </w:rPr>
        <w:t>nvolves two carboxylic</w:t>
      </w:r>
      <w:r w:rsidR="00DF1751" w:rsidRPr="006E4927">
        <w:rPr>
          <w:rFonts w:ascii="Arial" w:hAnsi="Arial" w:cs="Arial"/>
          <w:sz w:val="24"/>
          <w:lang w:val="en-US"/>
        </w:rPr>
        <w:t xml:space="preserve"> </w:t>
      </w:r>
      <w:r w:rsidR="00C0752F" w:rsidRPr="006E4927">
        <w:rPr>
          <w:rFonts w:ascii="Arial" w:hAnsi="Arial" w:cs="Arial"/>
          <w:sz w:val="24"/>
          <w:lang w:val="en-US"/>
        </w:rPr>
        <w:t xml:space="preserve">groups </w:t>
      </w:r>
      <w:r w:rsidR="00DF1751"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&lt;EndNote&gt;&lt;Cite&gt;&lt;Author&gt;Hutchison&lt;/Author&gt;&lt;Year&gt;1999&lt;/Year&gt;&lt;RecNum&gt;462&lt;/RecNum&gt;&lt;DisplayText&gt;[14]&lt;/DisplayText&gt;&lt;record&gt;&lt;rec-number&gt;462&lt;/rec-number&gt;&lt;foreign-keys&gt;&lt;key app="EN" db-id="axe299t24zfp0pexfzipze0sxvaszv90xspf" timestamp="1421064456"&gt;462&lt;/key&gt;&lt;/foreign-keys&gt;&lt;ref-type name="Journal Article"&gt;17&lt;/ref-type&gt;&lt;contributors&gt;&lt;authors&gt;&lt;author&gt;Hutchison, R.S.&lt;/author&gt;&lt;author&gt;Steenhuis, J.J.&lt;/author&gt;&lt;author&gt;Yocum, C.F.&lt;/author&gt;&lt;author&gt;Razeghifard, M.R.&lt;/author&gt;&lt;author&gt;Barry, B.A.&lt;/author&gt;&lt;/authors&gt;&lt;/contributors&gt;&lt;titles&gt;&lt;title&gt;Deprotonation of the 33-kDa extrinsic, manganese-stabilizing subunit accompanies photooxydation of manganese in photosystem II&lt;/title&gt;&lt;secondary-title&gt;J. Biol. Chem.&lt;/secondary-title&gt;&lt;/titles&gt;&lt;periodical&gt;&lt;full-title&gt;J. Biol. Chem.&lt;/full-title&gt;&lt;/periodical&gt;&lt;pages&gt;31987-31995&lt;/pages&gt;&lt;volume&gt;274&lt;/volume&gt;&lt;dates&gt;&lt;year&gt;1999&lt;/year&gt;&lt;/dates&gt;&lt;urls&gt;&lt;/urls&gt;&lt;/record&gt;&lt;/Cite&gt;&lt;/EndNote&gt;</w:instrText>
      </w:r>
      <w:r w:rsidR="00DF1751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[14]</w:t>
      </w:r>
      <w:r w:rsidR="00DF1751" w:rsidRPr="006E4927">
        <w:rPr>
          <w:rFonts w:ascii="Arial" w:hAnsi="Arial" w:cs="Arial"/>
          <w:sz w:val="24"/>
          <w:lang w:val="en-US"/>
        </w:rPr>
        <w:fldChar w:fldCharType="end"/>
      </w:r>
      <w:r w:rsidR="002C3A0D" w:rsidRPr="006E4927">
        <w:rPr>
          <w:rFonts w:ascii="Arial" w:hAnsi="Arial" w:cs="Arial"/>
          <w:sz w:val="24"/>
          <w:lang w:val="en-US"/>
        </w:rPr>
        <w:t xml:space="preserve">. </w:t>
      </w:r>
    </w:p>
    <w:p w14:paraId="1D854F3F" w14:textId="085BE1CA" w:rsidR="00552DEF" w:rsidRPr="006E4927" w:rsidRDefault="00B53ED7" w:rsidP="0089566B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>Three-dimensional s</w:t>
      </w:r>
      <w:r w:rsidR="00DF1751" w:rsidRPr="006E4927">
        <w:rPr>
          <w:rFonts w:ascii="Arial" w:hAnsi="Arial" w:cs="Arial"/>
          <w:sz w:val="24"/>
          <w:lang w:val="en-US"/>
        </w:rPr>
        <w:t>tructures of the photosystem II complex made it possible to identify</w:t>
      </w:r>
      <w:r w:rsidRPr="006E4927">
        <w:rPr>
          <w:rFonts w:ascii="Arial" w:hAnsi="Arial" w:cs="Arial"/>
          <w:sz w:val="24"/>
          <w:lang w:val="en-US"/>
        </w:rPr>
        <w:t xml:space="preserve"> </w:t>
      </w:r>
      <w:r w:rsidR="00DF1751" w:rsidRPr="006E4927">
        <w:rPr>
          <w:rFonts w:ascii="Arial" w:hAnsi="Arial" w:cs="Arial"/>
          <w:sz w:val="24"/>
          <w:lang w:val="en-US"/>
        </w:rPr>
        <w:t xml:space="preserve">protein </w:t>
      </w:r>
      <w:proofErr w:type="spellStart"/>
      <w:r w:rsidR="00DF1751" w:rsidRPr="006E4927">
        <w:rPr>
          <w:rFonts w:ascii="Arial" w:hAnsi="Arial" w:cs="Arial"/>
          <w:sz w:val="24"/>
          <w:lang w:val="en-US"/>
        </w:rPr>
        <w:t>sidech</w:t>
      </w:r>
      <w:r w:rsidR="00DD76C3" w:rsidRPr="006E4927">
        <w:rPr>
          <w:rFonts w:ascii="Arial" w:hAnsi="Arial" w:cs="Arial"/>
          <w:sz w:val="24"/>
          <w:lang w:val="en-US"/>
        </w:rPr>
        <w:t>ains</w:t>
      </w:r>
      <w:proofErr w:type="spellEnd"/>
      <w:r w:rsidR="00DD76C3" w:rsidRPr="006E4927">
        <w:rPr>
          <w:rFonts w:ascii="Arial" w:hAnsi="Arial" w:cs="Arial"/>
          <w:sz w:val="24"/>
          <w:lang w:val="en-US"/>
        </w:rPr>
        <w:t xml:space="preserve"> that could be involved in proton storage and/or </w:t>
      </w:r>
      <w:r w:rsidR="00DF1751" w:rsidRPr="006E4927">
        <w:rPr>
          <w:rFonts w:ascii="Arial" w:hAnsi="Arial" w:cs="Arial"/>
          <w:sz w:val="24"/>
          <w:lang w:val="en-US"/>
        </w:rPr>
        <w:t>proton transfer</w:t>
      </w:r>
      <w:r w:rsidR="002C3A0D" w:rsidRPr="006E4927">
        <w:rPr>
          <w:rFonts w:ascii="Arial" w:hAnsi="Arial" w:cs="Arial"/>
          <w:sz w:val="24"/>
          <w:lang w:val="en-US"/>
        </w:rPr>
        <w:t>s</w:t>
      </w:r>
      <w:r w:rsidR="00DF1751" w:rsidRPr="006E4927">
        <w:rPr>
          <w:rFonts w:ascii="Arial" w:hAnsi="Arial" w:cs="Arial"/>
          <w:sz w:val="24"/>
          <w:lang w:val="en-US"/>
        </w:rPr>
        <w:t xml:space="preserve"> from the ca</w:t>
      </w:r>
      <w:r w:rsidR="00DD76C3" w:rsidRPr="006E4927">
        <w:rPr>
          <w:rFonts w:ascii="Arial" w:hAnsi="Arial" w:cs="Arial"/>
          <w:sz w:val="24"/>
          <w:lang w:val="en-US"/>
        </w:rPr>
        <w:t xml:space="preserve">talytic center to the </w:t>
      </w:r>
      <w:r w:rsidRPr="006E4927">
        <w:rPr>
          <w:rFonts w:ascii="Arial" w:hAnsi="Arial" w:cs="Arial"/>
          <w:sz w:val="24"/>
          <w:lang w:val="en-US"/>
        </w:rPr>
        <w:t xml:space="preserve">lumen </w:t>
      </w:r>
      <w:r w:rsidR="00DD76C3" w:rsidRPr="006E4927">
        <w:rPr>
          <w:rFonts w:ascii="Arial" w:hAnsi="Arial" w:cs="Arial"/>
          <w:sz w:val="24"/>
          <w:lang w:val="en-US"/>
        </w:rPr>
        <w:t>bulk</w:t>
      </w:r>
      <w:r w:rsidRPr="006E4927">
        <w:rPr>
          <w:rFonts w:ascii="Arial" w:hAnsi="Arial" w:cs="Arial"/>
          <w:sz w:val="24"/>
          <w:lang w:val="en-US"/>
        </w:rPr>
        <w:t xml:space="preserve"> (see, e.g., refs. </w:t>
      </w:r>
      <w:r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PEVuZE5vdGU+PENpdGU+PEF1dGhvcj5CYXJiZXI8L0F1dGhvcj48WWVhcj4yMDA0PC9ZZWFyPjxS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==
</w:fldData>
        </w:fldChar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</w:instrText>
      </w:r>
      <w:r w:rsidR="003C63F9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PEVuZE5vdGU+PENpdGU+PEF1dGhvcj5CYXJiZXI8L0F1dGhvcj48WWVhcj4yMDA0PC9ZZWFyPjxS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==
</w:fldData>
        </w:fldChar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EN.CITE.DATA </w:instrText>
      </w:r>
      <w:r w:rsidR="003C63F9" w:rsidRPr="006E4927">
        <w:rPr>
          <w:rFonts w:ascii="Arial" w:hAnsi="Arial" w:cs="Arial"/>
          <w:sz w:val="24"/>
          <w:lang w:val="en-US"/>
        </w:rPr>
      </w:r>
      <w:r w:rsidR="003C63F9" w:rsidRPr="006E4927">
        <w:rPr>
          <w:rFonts w:ascii="Arial" w:hAnsi="Arial" w:cs="Arial"/>
          <w:sz w:val="24"/>
          <w:lang w:val="en-US"/>
        </w:rPr>
        <w:fldChar w:fldCharType="end"/>
      </w:r>
      <w:r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[15-22]</w:t>
      </w:r>
      <w:r w:rsidRPr="006E4927">
        <w:rPr>
          <w:rFonts w:ascii="Arial" w:hAnsi="Arial" w:cs="Arial"/>
          <w:sz w:val="24"/>
          <w:lang w:val="en-US"/>
        </w:rPr>
        <w:fldChar w:fldCharType="end"/>
      </w:r>
      <w:r w:rsidRPr="006E4927">
        <w:rPr>
          <w:rFonts w:ascii="Arial" w:hAnsi="Arial" w:cs="Arial"/>
          <w:sz w:val="24"/>
          <w:lang w:val="en-US"/>
        </w:rPr>
        <w:t>)</w:t>
      </w:r>
      <w:r w:rsidR="002C3A0D" w:rsidRPr="006E4927">
        <w:rPr>
          <w:rFonts w:ascii="Arial" w:hAnsi="Arial" w:cs="Arial"/>
          <w:sz w:val="24"/>
          <w:lang w:val="en-US"/>
        </w:rPr>
        <w:t>,</w:t>
      </w:r>
      <w:r w:rsidR="00552DEF" w:rsidRPr="006E4927">
        <w:rPr>
          <w:rFonts w:ascii="Arial" w:hAnsi="Arial" w:cs="Arial"/>
          <w:sz w:val="24"/>
          <w:lang w:val="en-US"/>
        </w:rPr>
        <w:t xml:space="preserve"> and guided the interpretation of biochemistry experiments to identify</w:t>
      </w:r>
      <w:r w:rsidR="00052295" w:rsidRPr="006E4927">
        <w:rPr>
          <w:rFonts w:ascii="Arial" w:hAnsi="Arial" w:cs="Arial"/>
          <w:sz w:val="24"/>
          <w:lang w:val="en-US"/>
        </w:rPr>
        <w:t xml:space="preserve"> </w:t>
      </w:r>
      <w:r w:rsidR="00552DEF" w:rsidRPr="006E4927">
        <w:rPr>
          <w:rFonts w:ascii="Arial" w:hAnsi="Arial" w:cs="Arial"/>
          <w:sz w:val="24"/>
          <w:lang w:val="en-US"/>
        </w:rPr>
        <w:t>c</w:t>
      </w:r>
      <w:r w:rsidR="00646312" w:rsidRPr="006E4927">
        <w:rPr>
          <w:rFonts w:ascii="Arial" w:hAnsi="Arial" w:cs="Arial"/>
          <w:sz w:val="24"/>
          <w:lang w:val="en-US"/>
        </w:rPr>
        <w:t xml:space="preserve">arboxylate groups that </w:t>
      </w:r>
      <w:r w:rsidR="00B74A4E" w:rsidRPr="006E4927">
        <w:rPr>
          <w:rFonts w:ascii="Arial" w:hAnsi="Arial" w:cs="Arial"/>
          <w:sz w:val="24"/>
          <w:lang w:val="en-US"/>
        </w:rPr>
        <w:t>are likely candidates for</w:t>
      </w:r>
      <w:r w:rsidR="00646312" w:rsidRPr="006E4927">
        <w:rPr>
          <w:rFonts w:ascii="Arial" w:hAnsi="Arial" w:cs="Arial"/>
          <w:sz w:val="24"/>
          <w:lang w:val="en-US"/>
        </w:rPr>
        <w:t xml:space="preserve"> the </w:t>
      </w:r>
      <w:proofErr w:type="spellStart"/>
      <w:r w:rsidR="00B74A4E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B74A4E" w:rsidRPr="006E4927">
        <w:rPr>
          <w:rFonts w:ascii="Arial" w:hAnsi="Arial" w:cs="Arial"/>
          <w:sz w:val="24"/>
          <w:lang w:val="en-US"/>
        </w:rPr>
        <w:t xml:space="preserve"> </w:t>
      </w:r>
      <w:r w:rsidR="00646312" w:rsidRPr="006E4927">
        <w:rPr>
          <w:rFonts w:ascii="Arial" w:hAnsi="Arial" w:cs="Arial"/>
          <w:sz w:val="24"/>
          <w:lang w:val="en-US"/>
        </w:rPr>
        <w:t xml:space="preserve">antenna cluster </w:t>
      </w:r>
      <w:r w:rsidR="00B00606" w:rsidRPr="006E4927">
        <w:rPr>
          <w:rFonts w:ascii="Arial" w:hAnsi="Arial" w:cs="Arial"/>
          <w:sz w:val="24"/>
          <w:lang w:val="en-US"/>
        </w:rPr>
        <w:fldChar w:fldCharType="begin"/>
      </w:r>
      <w:r w:rsidR="00B00606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&lt;EndNote&gt;&lt;Cite&gt;&lt;Author&gt;Shutova&lt;/Author&gt;&lt;Year&gt;2007&lt;/Year&gt;&lt;RecNum&gt;461&lt;/RecNum&gt;&lt;DisplayText&gt;[4]&lt;/DisplayText&gt;&lt;record&gt;&lt;rec-number&gt;461&lt;/rec-number&gt;&lt;foreign-keys&gt;&lt;key app="EN" db-id="axe299t24zfp0pexfzipze0sxvaszv90xspf" timestamp="1421057971"&gt;461&lt;/key&gt;&lt;/foreign-keys&gt;&lt;ref-type name="Journal Article"&gt;17&lt;/ref-type&gt;&lt;contributors&gt;&lt;authors&gt;&lt;author&gt;Shutova, T.&lt;/author&gt;&lt;author&gt;Klimov, V.V.&lt;/author&gt;&lt;author&gt;Andersson, B.&lt;/author&gt;&lt;author&gt;Samuelsson, G.&lt;/author&gt;&lt;/authors&gt;&lt;/contributors&gt;&lt;titles&gt;&lt;title&gt;A cluster of carboxylic groups in PsbO protein is involved in proton transfer from the water oxidizing complex of Photosystem II&lt;/title&gt;&lt;secondary-title&gt;Biochim. Biophys. Acta&lt;/secondary-title&gt;&lt;/titles&gt;&lt;periodical&gt;&lt;full-title&gt;Biochim. Biophys. Acta&lt;/full-title&gt;&lt;/periodical&gt;&lt;pages&gt;434-440&lt;/pages&gt;&lt;volume&gt;1767&lt;/volume&gt;&lt;dates&gt;&lt;year&gt;2007&lt;/year&gt;&lt;/dates&gt;&lt;urls&gt;&lt;/urls&gt;&lt;/record&gt;&lt;/Cite&gt;&lt;/EndNote&gt;</w:instrText>
      </w:r>
      <w:r w:rsidR="00B00606" w:rsidRPr="006E4927">
        <w:rPr>
          <w:rFonts w:ascii="Arial" w:hAnsi="Arial" w:cs="Arial"/>
          <w:sz w:val="24"/>
          <w:lang w:val="en-US"/>
        </w:rPr>
        <w:fldChar w:fldCharType="separate"/>
      </w:r>
      <w:r w:rsidR="00B00606" w:rsidRPr="006E4927">
        <w:rPr>
          <w:rFonts w:ascii="Arial" w:hAnsi="Arial" w:cs="Arial"/>
          <w:noProof/>
          <w:sz w:val="24"/>
          <w:lang w:val="en-US"/>
        </w:rPr>
        <w:t>[4]</w:t>
      </w:r>
      <w:r w:rsidR="00B00606" w:rsidRPr="006E4927">
        <w:rPr>
          <w:rFonts w:ascii="Arial" w:hAnsi="Arial" w:cs="Arial"/>
          <w:sz w:val="24"/>
          <w:lang w:val="en-US"/>
        </w:rPr>
        <w:fldChar w:fldCharType="end"/>
      </w:r>
      <w:r w:rsidR="00E20D7F" w:rsidRPr="006E4927">
        <w:rPr>
          <w:rFonts w:ascii="Arial" w:hAnsi="Arial" w:cs="Arial"/>
          <w:sz w:val="24"/>
          <w:lang w:val="en-US"/>
        </w:rPr>
        <w:t xml:space="preserve">. Some of the carboxylic groups of the </w:t>
      </w:r>
      <w:proofErr w:type="spellStart"/>
      <w:r w:rsidR="00E20D7F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E20D7F" w:rsidRPr="006E4927">
        <w:rPr>
          <w:rFonts w:ascii="Arial" w:hAnsi="Arial" w:cs="Arial"/>
          <w:sz w:val="24"/>
          <w:lang w:val="en-US"/>
        </w:rPr>
        <w:t xml:space="preserve"> antenna cluster </w:t>
      </w:r>
      <w:r w:rsidR="00E20D7F" w:rsidRPr="006E4927">
        <w:rPr>
          <w:rFonts w:ascii="Arial" w:hAnsi="Arial" w:cs="Arial"/>
          <w:sz w:val="24"/>
          <w:lang w:val="en-US"/>
        </w:rPr>
        <w:fldChar w:fldCharType="begin"/>
      </w:r>
      <w:r w:rsidR="00E20D7F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&lt;EndNote&gt;&lt;Cite&gt;&lt;Author&gt;Shutova&lt;/Author&gt;&lt;Year&gt;2007&lt;/Year&gt;&lt;RecNum&gt;461&lt;/RecNum&gt;&lt;DisplayText&gt;[4]&lt;/DisplayText&gt;&lt;record&gt;&lt;rec-number&gt;461&lt;/rec-number&gt;&lt;foreign-keys&gt;&lt;key app="EN" db-id="axe299t24zfp0pexfzipze0sxvaszv90xspf" timestamp="1421057971"&gt;461&lt;/key&gt;&lt;/foreign-keys&gt;&lt;ref-type name="Journal Article"&gt;17&lt;/ref-type&gt;&lt;contributors&gt;&lt;authors&gt;&lt;author&gt;Shutova, T.&lt;/author&gt;&lt;author&gt;Klimov, V.V.&lt;/author&gt;&lt;author&gt;Andersson, B.&lt;/author&gt;&lt;author&gt;Samuelsson, G.&lt;/author&gt;&lt;/authors&gt;&lt;/contributors&gt;&lt;titles&gt;&lt;title&gt;A cluster of carboxylic groups in PsbO protein is involved in proton transfer from the water oxidizing complex of Photosystem II&lt;/title&gt;&lt;secondary-title&gt;Biochim. Biophys. Acta&lt;/secondary-title&gt;&lt;/titles&gt;&lt;periodical&gt;&lt;full-title&gt;Biochim. Biophys. Acta&lt;/full-title&gt;&lt;/periodical&gt;&lt;pages&gt;434-440&lt;/pages&gt;&lt;volume&gt;1767&lt;/volume&gt;&lt;dates&gt;&lt;year&gt;2007&lt;/year&gt;&lt;/dates&gt;&lt;urls&gt;&lt;/urls&gt;&lt;/record&gt;&lt;/Cite&gt;&lt;/EndNote&gt;</w:instrText>
      </w:r>
      <w:r w:rsidR="00E20D7F" w:rsidRPr="006E4927">
        <w:rPr>
          <w:rFonts w:ascii="Arial" w:hAnsi="Arial" w:cs="Arial"/>
          <w:sz w:val="24"/>
          <w:lang w:val="en-US"/>
        </w:rPr>
        <w:fldChar w:fldCharType="separate"/>
      </w:r>
      <w:r w:rsidR="00E20D7F" w:rsidRPr="006E4927">
        <w:rPr>
          <w:rFonts w:ascii="Arial" w:hAnsi="Arial" w:cs="Arial"/>
          <w:noProof/>
          <w:sz w:val="24"/>
          <w:lang w:val="en-US"/>
        </w:rPr>
        <w:t>[4]</w:t>
      </w:r>
      <w:r w:rsidR="00E20D7F" w:rsidRPr="006E4927">
        <w:rPr>
          <w:rFonts w:ascii="Arial" w:hAnsi="Arial" w:cs="Arial"/>
          <w:sz w:val="24"/>
          <w:lang w:val="en-US"/>
        </w:rPr>
        <w:fldChar w:fldCharType="end"/>
      </w:r>
      <w:r w:rsidR="00E20D7F" w:rsidRPr="006E4927">
        <w:rPr>
          <w:rFonts w:ascii="Arial" w:hAnsi="Arial" w:cs="Arial"/>
          <w:sz w:val="24"/>
          <w:lang w:val="en-US"/>
        </w:rPr>
        <w:t xml:space="preserve"> are close to each other in sequence, such as E180 and E181, D222, D223 and D224, and E97 and D102</w:t>
      </w:r>
      <w:r w:rsidR="00C0752F" w:rsidRPr="006E4927">
        <w:rPr>
          <w:rFonts w:ascii="Arial" w:hAnsi="Arial" w:cs="Arial"/>
          <w:sz w:val="24"/>
          <w:lang w:val="en-US"/>
        </w:rPr>
        <w:t xml:space="preserve"> </w:t>
      </w:r>
      <w:r w:rsidR="0089566B" w:rsidRPr="006E4927">
        <w:rPr>
          <w:rFonts w:ascii="Arial" w:hAnsi="Arial" w:cs="Arial"/>
          <w:sz w:val="24"/>
          <w:lang w:val="en-US"/>
        </w:rPr>
        <w:t xml:space="preserve">(Figure 1). </w:t>
      </w:r>
    </w:p>
    <w:p w14:paraId="20A3F3BE" w14:textId="572B1A8F" w:rsidR="00B00606" w:rsidRPr="006E4927" w:rsidRDefault="00B00606" w:rsidP="0008521A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>D158</w:t>
      </w:r>
      <w:r w:rsidR="002C3A0D" w:rsidRPr="006E4927">
        <w:rPr>
          <w:rFonts w:ascii="Arial" w:hAnsi="Arial" w:cs="Arial"/>
          <w:sz w:val="24"/>
          <w:lang w:val="en-US"/>
        </w:rPr>
        <w:t xml:space="preserve"> and D224 </w:t>
      </w:r>
      <w:r w:rsidR="00C0752F" w:rsidRPr="006E4927">
        <w:rPr>
          <w:rFonts w:ascii="Arial" w:hAnsi="Arial" w:cs="Arial"/>
          <w:sz w:val="24"/>
          <w:lang w:val="en-US"/>
        </w:rPr>
        <w:t xml:space="preserve">of the </w:t>
      </w:r>
      <w:proofErr w:type="spellStart"/>
      <w:r w:rsidR="00C0752F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C0752F" w:rsidRPr="006E4927">
        <w:rPr>
          <w:rFonts w:ascii="Arial" w:hAnsi="Arial" w:cs="Arial"/>
          <w:sz w:val="24"/>
          <w:lang w:val="en-US"/>
        </w:rPr>
        <w:t xml:space="preserve"> proton antenna cluster </w:t>
      </w:r>
      <w:r w:rsidR="002C3A0D" w:rsidRPr="006E4927">
        <w:rPr>
          <w:rFonts w:ascii="Arial" w:hAnsi="Arial" w:cs="Arial"/>
          <w:sz w:val="24"/>
          <w:lang w:val="en-US"/>
        </w:rPr>
        <w:t>(Figure 1)</w:t>
      </w:r>
      <w:r w:rsidR="00552DEF" w:rsidRPr="006E4927">
        <w:rPr>
          <w:rFonts w:ascii="Arial" w:hAnsi="Arial" w:cs="Arial"/>
          <w:sz w:val="24"/>
          <w:lang w:val="en-US"/>
        </w:rPr>
        <w:t xml:space="preserve"> </w:t>
      </w:r>
      <w:r w:rsidR="00D56997" w:rsidRPr="006E4927">
        <w:rPr>
          <w:rFonts w:ascii="Arial" w:hAnsi="Arial" w:cs="Arial"/>
          <w:sz w:val="24"/>
          <w:lang w:val="en-US"/>
        </w:rPr>
        <w:t>appear</w:t>
      </w:r>
      <w:r w:rsidRPr="006E4927">
        <w:rPr>
          <w:rFonts w:ascii="Arial" w:hAnsi="Arial" w:cs="Arial"/>
          <w:sz w:val="24"/>
          <w:lang w:val="en-US"/>
        </w:rPr>
        <w:t xml:space="preserve"> part</w:t>
      </w:r>
      <w:r w:rsidR="000E492E" w:rsidRPr="006E4927">
        <w:rPr>
          <w:rFonts w:ascii="Arial" w:hAnsi="Arial" w:cs="Arial"/>
          <w:sz w:val="24"/>
          <w:lang w:val="en-US"/>
        </w:rPr>
        <w:t xml:space="preserve">icularly important for </w:t>
      </w:r>
      <w:r w:rsidR="00C0752F" w:rsidRPr="006E4927">
        <w:rPr>
          <w:rFonts w:ascii="Arial" w:hAnsi="Arial" w:cs="Arial"/>
          <w:sz w:val="24"/>
          <w:lang w:val="en-US"/>
        </w:rPr>
        <w:t xml:space="preserve">the </w:t>
      </w:r>
      <w:r w:rsidR="000E492E" w:rsidRPr="006E4927">
        <w:rPr>
          <w:rFonts w:ascii="Arial" w:hAnsi="Arial" w:cs="Arial"/>
          <w:sz w:val="24"/>
          <w:lang w:val="en-US"/>
        </w:rPr>
        <w:t>function</w:t>
      </w:r>
      <w:r w:rsidR="00C0752F" w:rsidRPr="006E4927">
        <w:rPr>
          <w:rFonts w:ascii="Arial" w:hAnsi="Arial" w:cs="Arial"/>
          <w:sz w:val="24"/>
          <w:lang w:val="en-US"/>
        </w:rPr>
        <w:t>ing of photosystem II</w:t>
      </w:r>
      <w:r w:rsidR="000E492E" w:rsidRPr="006E4927">
        <w:rPr>
          <w:rFonts w:ascii="Arial" w:hAnsi="Arial" w:cs="Arial"/>
          <w:sz w:val="24"/>
          <w:lang w:val="en-US"/>
        </w:rPr>
        <w:t>.</w:t>
      </w:r>
      <w:r w:rsidRPr="006E4927">
        <w:rPr>
          <w:rFonts w:ascii="Arial" w:hAnsi="Arial" w:cs="Arial"/>
          <w:sz w:val="24"/>
          <w:lang w:val="en-US"/>
        </w:rPr>
        <w:t xml:space="preserve"> Spinach photosystem II complexes in which PsbO-D157 was mutated to </w:t>
      </w:r>
      <w:proofErr w:type="spellStart"/>
      <w:r w:rsidRPr="006E4927">
        <w:rPr>
          <w:rFonts w:ascii="Arial" w:hAnsi="Arial" w:cs="Arial"/>
          <w:sz w:val="24"/>
          <w:lang w:val="en-US"/>
        </w:rPr>
        <w:t>A</w:t>
      </w:r>
      <w:r w:rsidR="000E492E" w:rsidRPr="006E4927">
        <w:rPr>
          <w:rFonts w:ascii="Arial" w:hAnsi="Arial" w:cs="Arial"/>
          <w:sz w:val="24"/>
          <w:lang w:val="en-US"/>
        </w:rPr>
        <w:t>sn</w:t>
      </w:r>
      <w:proofErr w:type="spellEnd"/>
      <w:r w:rsidR="000E492E" w:rsidRPr="006E4927">
        <w:rPr>
          <w:rFonts w:ascii="Arial" w:hAnsi="Arial" w:cs="Arial"/>
          <w:sz w:val="24"/>
          <w:lang w:val="en-US"/>
        </w:rPr>
        <w:t xml:space="preserve">, </w:t>
      </w:r>
      <w:proofErr w:type="spellStart"/>
      <w:r w:rsidR="000E492E" w:rsidRPr="006E4927">
        <w:rPr>
          <w:rFonts w:ascii="Arial" w:hAnsi="Arial" w:cs="Arial"/>
          <w:sz w:val="24"/>
          <w:lang w:val="en-US"/>
        </w:rPr>
        <w:t>Glu</w:t>
      </w:r>
      <w:proofErr w:type="spellEnd"/>
      <w:r w:rsidR="000E492E" w:rsidRPr="006E4927">
        <w:rPr>
          <w:rFonts w:ascii="Arial" w:hAnsi="Arial" w:cs="Arial"/>
          <w:sz w:val="24"/>
          <w:lang w:val="en-US"/>
        </w:rPr>
        <w:t xml:space="preserve">, or Lys, could bind </w:t>
      </w:r>
      <w:proofErr w:type="spellStart"/>
      <w:r w:rsidR="000E492E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2C3A0D" w:rsidRPr="006E4927">
        <w:rPr>
          <w:rFonts w:ascii="Arial" w:hAnsi="Arial" w:cs="Arial"/>
          <w:sz w:val="24"/>
          <w:lang w:val="en-US"/>
        </w:rPr>
        <w:t>,</w:t>
      </w:r>
      <w:r w:rsidR="000E492E" w:rsidRPr="006E4927">
        <w:rPr>
          <w:rFonts w:ascii="Arial" w:hAnsi="Arial" w:cs="Arial"/>
          <w:sz w:val="24"/>
          <w:lang w:val="en-US"/>
        </w:rPr>
        <w:t xml:space="preserve"> but had</w:t>
      </w:r>
      <w:r w:rsidRPr="006E4927">
        <w:rPr>
          <w:rFonts w:ascii="Arial" w:hAnsi="Arial" w:cs="Arial"/>
          <w:sz w:val="24"/>
          <w:lang w:val="en-US"/>
        </w:rPr>
        <w:t xml:space="preserve"> decreased oxygen evolution activity </w:t>
      </w:r>
      <w:r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&lt;EndNote&gt;&lt;Cite&gt;&lt;Author&gt;Popelkova&lt;/Author&gt;&lt;Year&gt;2009&lt;/Year&gt;&lt;RecNum&gt;554&lt;/RecNum&gt;&lt;DisplayText&gt;[23]&lt;/DisplayText&gt;&lt;record&gt;&lt;rec-number&gt;554&lt;/rec-number&gt;&lt;foreign-keys&gt;&lt;key app="EN" db-id="axe299t24zfp0pexfzipze0sxvaszv90xspf" timestamp="1435844546"&gt;554&lt;/key&gt;&lt;/foreign-keys&gt;&lt;ref-type name="Journal Article"&gt;17&lt;/ref-type&gt;&lt;contributors&gt;&lt;authors&gt;&lt;author&gt;Popelkova, H.&lt;/author&gt;&lt;author&gt;Commet, A.&lt;/author&gt;&lt;author&gt;Yocum, C.F.&lt;/author&gt;&lt;/authors&gt;&lt;/contributors&gt;&lt;titles&gt;&lt;title&gt;Asp157 is required for the function of PsbO, the photosystem II manganese stabilizing protein&lt;/title&gt;&lt;secondary-title&gt;Biochemistry&lt;/secondary-title&gt;&lt;/titles&gt;&lt;periodical&gt;&lt;full-title&gt;Biochemistry&lt;/full-title&gt;&lt;/periodical&gt;&lt;pages&gt;11920-11928&lt;/pages&gt;&lt;volume&gt;48&lt;/volume&gt;&lt;dates&gt;&lt;year&gt;2009&lt;/year&gt;&lt;/dates&gt;&lt;urls&gt;&lt;/urls&gt;&lt;/record&gt;&lt;/Cite&gt;&lt;/EndNote&gt;</w:instrText>
      </w:r>
      <w:r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[23]</w:t>
      </w:r>
      <w:r w:rsidRPr="006E4927">
        <w:rPr>
          <w:rFonts w:ascii="Arial" w:hAnsi="Arial" w:cs="Arial"/>
          <w:sz w:val="24"/>
          <w:lang w:val="en-US"/>
        </w:rPr>
        <w:fldChar w:fldCharType="end"/>
      </w:r>
      <w:r w:rsidRPr="006E4927">
        <w:rPr>
          <w:rFonts w:ascii="Arial" w:hAnsi="Arial" w:cs="Arial"/>
          <w:sz w:val="24"/>
          <w:lang w:val="en-US"/>
        </w:rPr>
        <w:t xml:space="preserve"> and altered kinetics </w:t>
      </w:r>
      <w:r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&lt;EndNote&gt;&lt;Cite&gt;&lt;Author&gt;Roose&lt;/Author&gt;&lt;Year&gt;2010&lt;/Year&gt;&lt;RecNum&gt;662&lt;/RecNum&gt;&lt;DisplayText&gt;[24]&lt;/DisplayText&gt;&lt;record&gt;&lt;rec-number&gt;662&lt;/rec-number&gt;&lt;foreign-keys&gt;&lt;key app="EN" db-id="axe299t24zfp0pexfzipze0sxvaszv90xspf" timestamp="1465548869"&gt;662&lt;/key&gt;&lt;/foreign-keys&gt;&lt;ref-type name="Journal Article"&gt;17&lt;/ref-type&gt;&lt;contributors&gt;&lt;authors&gt;&lt;author&gt;Roose, J.L.&lt;/author&gt;&lt;author&gt;Yocum, C.F.&lt;/author&gt;&lt;author&gt;Popelkova, H.&lt;/author&gt;&lt;/authors&gt;&lt;/contributors&gt;&lt;titles&gt;&lt;title&gt;Function of PsbO, the photosystem II manganese-stabilizing protein: probing the role of aspartic acid 157&lt;/title&gt;&lt;secondary-title&gt;Biochemistry&lt;/secondary-title&gt;&lt;/titles&gt;&lt;periodical&gt;&lt;full-title&gt;Biochemistry&lt;/full-title&gt;&lt;/periodical&gt;&lt;pages&gt;6042-6051&lt;/pages&gt;&lt;volume&gt;49&lt;/volume&gt;&lt;dates&gt;&lt;year&gt;2010&lt;/year&gt;&lt;/dates&gt;&lt;urls&gt;&lt;/urls&gt;&lt;/record&gt;&lt;/Cite&gt;&lt;/EndNote&gt;</w:instrText>
      </w:r>
      <w:r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[24]</w:t>
      </w:r>
      <w:r w:rsidRPr="006E4927">
        <w:rPr>
          <w:rFonts w:ascii="Arial" w:hAnsi="Arial" w:cs="Arial"/>
          <w:sz w:val="24"/>
          <w:lang w:val="en-US"/>
        </w:rPr>
        <w:fldChar w:fldCharType="end"/>
      </w:r>
      <w:r w:rsidR="000E492E" w:rsidRPr="006E4927">
        <w:rPr>
          <w:rFonts w:ascii="Arial" w:hAnsi="Arial" w:cs="Arial"/>
          <w:sz w:val="24"/>
          <w:lang w:val="en-US"/>
        </w:rPr>
        <w:t xml:space="preserve">; in isolated </w:t>
      </w:r>
      <w:r w:rsidR="000E492E" w:rsidRPr="006E4927">
        <w:rPr>
          <w:rFonts w:ascii="Arial" w:hAnsi="Arial" w:cs="Arial"/>
          <w:i/>
          <w:sz w:val="24"/>
          <w:lang w:val="en-US"/>
        </w:rPr>
        <w:t xml:space="preserve">T. </w:t>
      </w:r>
      <w:proofErr w:type="spellStart"/>
      <w:r w:rsidR="000E492E" w:rsidRPr="006E4927">
        <w:rPr>
          <w:rFonts w:ascii="Arial" w:hAnsi="Arial" w:cs="Arial"/>
          <w:i/>
          <w:sz w:val="24"/>
          <w:lang w:val="en-US"/>
        </w:rPr>
        <w:t>vulcanus</w:t>
      </w:r>
      <w:proofErr w:type="spellEnd"/>
      <w:r w:rsidR="000E492E" w:rsidRPr="006E4927">
        <w:rPr>
          <w:rFonts w:ascii="Arial" w:hAnsi="Arial" w:cs="Arial"/>
          <w:sz w:val="24"/>
          <w:lang w:val="en-US"/>
        </w:rPr>
        <w:t xml:space="preserve"> thylakoid membranes, </w:t>
      </w:r>
      <w:proofErr w:type="spellStart"/>
      <w:r w:rsidR="000E492E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0E492E" w:rsidRPr="006E4927">
        <w:rPr>
          <w:rFonts w:ascii="Arial" w:hAnsi="Arial" w:cs="Arial"/>
          <w:sz w:val="24"/>
          <w:lang w:val="en-US"/>
        </w:rPr>
        <w:t xml:space="preserve"> </w:t>
      </w:r>
      <w:r w:rsidRPr="006E4927">
        <w:rPr>
          <w:rFonts w:ascii="Arial" w:hAnsi="Arial" w:cs="Arial"/>
          <w:sz w:val="24"/>
          <w:lang w:val="en-US"/>
        </w:rPr>
        <w:t xml:space="preserve">D158E, D158N, and D158K </w:t>
      </w:r>
      <w:r w:rsidR="000E492E" w:rsidRPr="006E4927">
        <w:rPr>
          <w:rFonts w:ascii="Arial" w:hAnsi="Arial" w:cs="Arial"/>
          <w:sz w:val="24"/>
          <w:lang w:val="en-US"/>
        </w:rPr>
        <w:t xml:space="preserve">mutants showed defective assembly of soluble subunits </w:t>
      </w:r>
      <w:r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&lt;EndNote&gt;&lt;Cite&gt;&lt;Author&gt;Zhu&lt;/Author&gt;&lt;Year&gt;2020&lt;/Year&gt;&lt;RecNum&gt;1977&lt;/RecNum&gt;&lt;DisplayText&gt;[25]&lt;/DisplayText&gt;&lt;record&gt;&lt;rec-number&gt;1977&lt;/rec-number&gt;&lt;foreign-keys&gt;&lt;key app="EN" db-id="axe299t24zfp0pexfzipze0sxvaszv90xspf" timestamp="1644328042"&gt;1977&lt;/key&gt;&lt;/foreign-keys&gt;&lt;ref-type name="Journal Article"&gt;17&lt;/ref-type&gt;&lt;contributors&gt;&lt;authors&gt;&lt;author&gt;Zhu, Q.&lt;/author&gt;&lt;author&gt;Yang, Y.&lt;/author&gt;&lt;author&gt;Xiao, Y.&lt;/author&gt;&lt;author&gt;Wang, W.&lt;/author&gt;&lt;author&gt;Kuang, T.&lt;/author&gt;&lt;author&gt;Shen, J.-R.&lt;/author&gt;&lt;author&gt;Han, G.&lt;/author&gt;&lt;/authors&gt;&lt;/contributors&gt;&lt;titles&gt;&lt;title&gt;&lt;style face="normal" font="default" size="100%"&gt;Function of PsbO-Asp158 in photosystem II: effects of mutation of this residue on the binding of PsbO and function of PSII in &lt;/style&gt;&lt;style face="italic" font="default" size="100%"&gt;Thermosynechococcus vulcanus&lt;/style&gt;&lt;/title&gt;&lt;secondary-title&gt;Photosynth. Res.&lt;/secondary-title&gt;&lt;/titles&gt;&lt;periodical&gt;&lt;full-title&gt;Photosynth. Res.&lt;/full-title&gt;&lt;/periodical&gt;&lt;pages&gt;29-40&lt;/pages&gt;&lt;volume&gt;146&lt;/volume&gt;&lt;dates&gt;&lt;year&gt;2020&lt;/year&gt;&lt;/dates&gt;&lt;urls&gt;&lt;/urls&gt;&lt;electronic-resource-num&gt;10.1007/s11120-020-00715-0&lt;/electronic-resource-num&gt;&lt;/record&gt;&lt;/Cite&gt;&lt;/EndNote&gt;</w:instrText>
      </w:r>
      <w:r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[25]</w:t>
      </w:r>
      <w:r w:rsidRPr="006E4927">
        <w:rPr>
          <w:rFonts w:ascii="Arial" w:hAnsi="Arial" w:cs="Arial"/>
          <w:sz w:val="24"/>
          <w:lang w:val="en-US"/>
        </w:rPr>
        <w:fldChar w:fldCharType="end"/>
      </w:r>
      <w:r w:rsidRPr="006E4927">
        <w:rPr>
          <w:rFonts w:ascii="Arial" w:hAnsi="Arial" w:cs="Arial"/>
          <w:sz w:val="24"/>
          <w:lang w:val="en-US"/>
        </w:rPr>
        <w:t>. A role of D158 in the assembly of photosystem II</w:t>
      </w:r>
      <w:r w:rsidR="000E492E" w:rsidRPr="006E4927">
        <w:rPr>
          <w:rFonts w:ascii="Arial" w:hAnsi="Arial" w:cs="Arial"/>
          <w:sz w:val="24"/>
          <w:lang w:val="en-US"/>
        </w:rPr>
        <w:t>, as suggested by the latter experiments,</w:t>
      </w:r>
      <w:r w:rsidRPr="006E4927">
        <w:rPr>
          <w:rFonts w:ascii="Arial" w:hAnsi="Arial" w:cs="Arial"/>
          <w:sz w:val="24"/>
          <w:lang w:val="en-US"/>
        </w:rPr>
        <w:t xml:space="preserve"> is consistent with </w:t>
      </w:r>
      <w:r w:rsidR="002C3A0D" w:rsidRPr="006E4927">
        <w:rPr>
          <w:rFonts w:ascii="Arial" w:hAnsi="Arial" w:cs="Arial"/>
          <w:sz w:val="24"/>
          <w:lang w:val="en-US"/>
        </w:rPr>
        <w:t xml:space="preserve">previous </w:t>
      </w:r>
      <w:r w:rsidRPr="006E4927">
        <w:rPr>
          <w:rFonts w:ascii="Arial" w:hAnsi="Arial" w:cs="Arial"/>
          <w:sz w:val="24"/>
          <w:lang w:val="en-US"/>
        </w:rPr>
        <w:t xml:space="preserve">molecular dynamics (MD) simulations indicating that R162, a group essential for the binding of </w:t>
      </w:r>
      <w:proofErr w:type="spellStart"/>
      <w:r w:rsidRPr="006E4927">
        <w:rPr>
          <w:rFonts w:ascii="Arial" w:hAnsi="Arial" w:cs="Arial"/>
          <w:sz w:val="24"/>
          <w:lang w:val="en-US"/>
        </w:rPr>
        <w:t>PsbO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to photosystem II </w:t>
      </w:r>
      <w:r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&lt;EndNote&gt;&lt;Cite&gt;&lt;Author&gt;Popelkova&lt;/Author&gt;&lt;Year&gt;2006&lt;/Year&gt;&lt;RecNum&gt;660&lt;/RecNum&gt;&lt;DisplayText&gt;[26]&lt;/DisplayText&gt;&lt;record&gt;&lt;rec-number&gt;660&lt;/rec-number&gt;&lt;foreign-keys&gt;&lt;key app="EN" db-id="axe299t24zfp0pexfzipze0sxvaszv90xspf" timestamp="1465378062"&gt;660&lt;/key&gt;&lt;/foreign-keys&gt;&lt;ref-type name="Journal Article"&gt;17&lt;/ref-type&gt;&lt;contributors&gt;&lt;authors&gt;&lt;author&gt;Popelkova, H.&lt;/author&gt;&lt;author&gt;Betts, S.D.&lt;/author&gt;&lt;author&gt;Lydakis-Symantiris, N.&lt;/author&gt;&lt;author&gt;Im, M.M.&lt;/author&gt;&lt;author&gt;Swenson, E.&lt;/author&gt;&lt;author&gt;Yocum, C.F.&lt;/author&gt;&lt;/authors&gt;&lt;/contributors&gt;&lt;titles&gt;&lt;title&gt;Mutation of basic residues R151 and R161 in manganese-stabilizing protein of photosystem II causes inefficient binding of chloride to the oxygen-evolving complex&lt;/title&gt;&lt;secondary-title&gt;Biochemistry&lt;/secondary-title&gt;&lt;/titles&gt;&lt;periodical&gt;&lt;full-title&gt;Biochemistry&lt;/full-title&gt;&lt;/periodical&gt;&lt;pages&gt;3107-3115&lt;/pages&gt;&lt;volume&gt;45&lt;/volume&gt;&lt;dates&gt;&lt;year&gt;2006&lt;/year&gt;&lt;/dates&gt;&lt;urls&gt;&lt;/urls&gt;&lt;/record&gt;&lt;/Cite&gt;&lt;/EndNote&gt;</w:instrText>
      </w:r>
      <w:r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[26]</w:t>
      </w:r>
      <w:r w:rsidRPr="006E4927">
        <w:rPr>
          <w:rFonts w:ascii="Arial" w:hAnsi="Arial" w:cs="Arial"/>
          <w:sz w:val="24"/>
          <w:lang w:val="en-US"/>
        </w:rPr>
        <w:fldChar w:fldCharType="end"/>
      </w:r>
      <w:r w:rsidRPr="006E4927">
        <w:rPr>
          <w:rFonts w:ascii="Arial" w:hAnsi="Arial" w:cs="Arial"/>
          <w:sz w:val="24"/>
          <w:lang w:val="en-US"/>
        </w:rPr>
        <w:t xml:space="preserve">, has largely perturbed interactions in D158A </w:t>
      </w:r>
      <w:r w:rsidRPr="006E4927">
        <w:rPr>
          <w:rFonts w:ascii="Arial" w:hAnsi="Arial" w:cs="Arial"/>
          <w:sz w:val="24"/>
          <w:lang w:val="en-US"/>
        </w:rPr>
        <w:lastRenderedPageBreak/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&lt;EndNote&gt;&lt;Cite&gt;&lt;Author&gt;del Val&lt;/Author&gt;&lt;Year&gt;2017&lt;/Year&gt;&lt;RecNum&gt;887&lt;/RecNum&gt;&lt;DisplayText&gt;[27]&lt;/DisplayText&gt;&lt;record&gt;&lt;rec-number&gt;887&lt;/rec-number&gt;&lt;foreign-keys&gt;&lt;key app="EN" db-id="axe299t24zfp0pexfzipze0sxvaszv90xspf" timestamp="1513606192"&gt;887&lt;/key&gt;&lt;/foreign-keys&gt;&lt;ref-type name="Journal Article"&gt;17&lt;/ref-type&gt;&lt;contributors&gt;&lt;authors&gt;&lt;author&gt;del Val, C.&lt;/author&gt;&lt;author&gt;Bondar, A.-N.&lt;/author&gt;&lt;/authors&gt;&lt;/contributors&gt;&lt;titles&gt;&lt;title&gt;Charged groups at binding interfaces of the PsbO subunit of photosystem II: A combined bioinformatics and simulation study&lt;/title&gt;&lt;secondary-title&gt;Biochim. Biophys. Acta&lt;/secondary-title&gt;&lt;/titles&gt;&lt;periodical&gt;&lt;full-title&gt;Biochim. Biophys. Acta&lt;/full-title&gt;&lt;/periodical&gt;&lt;pages&gt;432-441&lt;/pages&gt;&lt;volume&gt;1858&lt;/volume&gt;&lt;dates&gt;&lt;year&gt;2017&lt;/year&gt;&lt;/dates&gt;&lt;urls&gt;&lt;/urls&gt;&lt;/record&gt;&lt;/Cite&gt;&lt;/EndNote&gt;</w:instrText>
      </w:r>
      <w:r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[27]</w:t>
      </w:r>
      <w:r w:rsidRPr="006E4927">
        <w:rPr>
          <w:rFonts w:ascii="Arial" w:hAnsi="Arial" w:cs="Arial"/>
          <w:sz w:val="24"/>
          <w:lang w:val="en-US"/>
        </w:rPr>
        <w:fldChar w:fldCharType="end"/>
      </w:r>
      <w:r w:rsidRPr="006E4927">
        <w:rPr>
          <w:rFonts w:ascii="Arial" w:hAnsi="Arial" w:cs="Arial"/>
          <w:sz w:val="24"/>
          <w:lang w:val="en-US"/>
        </w:rPr>
        <w:t xml:space="preserve">. </w:t>
      </w:r>
      <w:proofErr w:type="spellStart"/>
      <w:r w:rsidR="00412034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412034" w:rsidRPr="006E4927">
        <w:rPr>
          <w:rFonts w:ascii="Arial" w:hAnsi="Arial" w:cs="Arial"/>
          <w:sz w:val="24"/>
          <w:lang w:val="en-US"/>
        </w:rPr>
        <w:t xml:space="preserve"> D224, which is located close to</w:t>
      </w:r>
      <w:r w:rsidR="000E492E" w:rsidRPr="006E4927">
        <w:rPr>
          <w:rFonts w:ascii="Arial" w:hAnsi="Arial" w:cs="Arial"/>
          <w:sz w:val="24"/>
          <w:lang w:val="en-US"/>
        </w:rPr>
        <w:t xml:space="preserve"> </w:t>
      </w:r>
      <w:r w:rsidR="00412034" w:rsidRPr="006E4927">
        <w:rPr>
          <w:rFonts w:ascii="Arial" w:hAnsi="Arial" w:cs="Arial"/>
          <w:sz w:val="24"/>
          <w:lang w:val="en-US"/>
        </w:rPr>
        <w:t xml:space="preserve">D158 (Figure 1), </w:t>
      </w:r>
      <w:r w:rsidR="000E492E" w:rsidRPr="006E4927">
        <w:rPr>
          <w:rFonts w:ascii="Arial" w:hAnsi="Arial" w:cs="Arial"/>
          <w:sz w:val="24"/>
          <w:lang w:val="en-US"/>
        </w:rPr>
        <w:t>is part of a putative proton-transfer path from the catalytic center to the bulk lumen</w:t>
      </w:r>
      <w:r w:rsidR="00FA7F44" w:rsidRPr="006E4927">
        <w:rPr>
          <w:rFonts w:ascii="Arial" w:hAnsi="Arial" w:cs="Arial"/>
          <w:sz w:val="24"/>
          <w:lang w:val="en-US"/>
        </w:rPr>
        <w:t xml:space="preserve"> </w:t>
      </w:r>
      <w:r w:rsidR="00412034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PEVuZE5vdGU+PENpdGU+PEF1dGhvcj5CYXJiZXI8L0F1dGhvcj48WWVhcj4yMDA0PC9ZZWFyPjxS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</w:fldData>
        </w:fldChar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</w:instrText>
      </w:r>
      <w:r w:rsidR="003C63F9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PEVuZE5vdGU+PENpdGU+PEF1dGhvcj5CYXJiZXI8L0F1dGhvcj48WWVhcj4yMDA0PC9ZZWFyPjxS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</w:fldData>
        </w:fldChar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EN.CITE.DATA </w:instrText>
      </w:r>
      <w:r w:rsidR="003C63F9" w:rsidRPr="006E4927">
        <w:rPr>
          <w:rFonts w:ascii="Arial" w:hAnsi="Arial" w:cs="Arial"/>
          <w:sz w:val="24"/>
          <w:lang w:val="en-US"/>
        </w:rPr>
      </w:r>
      <w:r w:rsidR="003C63F9" w:rsidRPr="006E4927">
        <w:rPr>
          <w:rFonts w:ascii="Arial" w:hAnsi="Arial" w:cs="Arial"/>
          <w:sz w:val="24"/>
          <w:lang w:val="en-US"/>
        </w:rPr>
        <w:fldChar w:fldCharType="end"/>
      </w:r>
      <w:r w:rsidR="00412034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[15, 16, 21, 28, 29]</w:t>
      </w:r>
      <w:r w:rsidR="00412034" w:rsidRPr="006E4927">
        <w:rPr>
          <w:rFonts w:ascii="Arial" w:hAnsi="Arial" w:cs="Arial"/>
          <w:sz w:val="24"/>
          <w:lang w:val="en-US"/>
        </w:rPr>
        <w:fldChar w:fldCharType="end"/>
      </w:r>
      <w:r w:rsidR="00412034" w:rsidRPr="006E4927">
        <w:rPr>
          <w:rFonts w:ascii="Arial" w:hAnsi="Arial" w:cs="Arial"/>
          <w:sz w:val="24"/>
          <w:lang w:val="en-US"/>
        </w:rPr>
        <w:t xml:space="preserve">; </w:t>
      </w:r>
      <w:r w:rsidR="002C3A0D" w:rsidRPr="006E4927">
        <w:rPr>
          <w:rFonts w:ascii="Arial" w:hAnsi="Arial" w:cs="Arial"/>
          <w:sz w:val="24"/>
          <w:lang w:val="en-US"/>
        </w:rPr>
        <w:t xml:space="preserve">MD simulations of the </w:t>
      </w:r>
      <w:proofErr w:type="spellStart"/>
      <w:r w:rsidR="002C3A0D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2C3A0D" w:rsidRPr="006E4927">
        <w:rPr>
          <w:rFonts w:ascii="Arial" w:hAnsi="Arial" w:cs="Arial"/>
          <w:sz w:val="24"/>
          <w:lang w:val="en-US"/>
        </w:rPr>
        <w:t xml:space="preserve"> D224A mutant had </w:t>
      </w:r>
      <w:r w:rsidR="00412034" w:rsidRPr="006E4927">
        <w:rPr>
          <w:rFonts w:ascii="Arial" w:hAnsi="Arial" w:cs="Arial"/>
          <w:sz w:val="24"/>
          <w:lang w:val="en-US"/>
        </w:rPr>
        <w:t>altered interactions of R152</w:t>
      </w:r>
      <w:r w:rsidR="00AE1D90" w:rsidRPr="006E4927">
        <w:rPr>
          <w:rFonts w:ascii="Arial" w:hAnsi="Arial" w:cs="Arial"/>
          <w:sz w:val="24"/>
          <w:lang w:val="en-US"/>
        </w:rPr>
        <w:t xml:space="preserve"> </w:t>
      </w:r>
      <w:r w:rsidR="00AE1D90"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&lt;EndNote&gt;&lt;Cite&gt;&lt;Author&gt;del Val&lt;/Author&gt;&lt;Year&gt;2017&lt;/Year&gt;&lt;RecNum&gt;887&lt;/RecNum&gt;&lt;DisplayText&gt;[27]&lt;/DisplayText&gt;&lt;record&gt;&lt;rec-number&gt;887&lt;/rec-number&gt;&lt;foreign-keys&gt;&lt;key app="EN" db-id="axe299t24zfp0pexfzipze0sxvaszv90xspf" timestamp="1513606192"&gt;887&lt;/key&gt;&lt;/foreign-keys&gt;&lt;ref-type name="Journal Article"&gt;17&lt;/ref-type&gt;&lt;contributors&gt;&lt;authors&gt;&lt;author&gt;del Val, C.&lt;/author&gt;&lt;author&gt;Bondar, A.-N.&lt;/author&gt;&lt;/authors&gt;&lt;/contributors&gt;&lt;titles&gt;&lt;title&gt;Charged groups at binding interfaces of the PsbO subunit of photosystem II: A combined bioinformatics and simulation study&lt;/title&gt;&lt;secondary-title&gt;Biochim. Biophys. Acta&lt;/secondary-title&gt;&lt;/titles&gt;&lt;periodical&gt;&lt;full-title&gt;Biochim. Biophys. Acta&lt;/full-title&gt;&lt;/periodical&gt;&lt;pages&gt;432-441&lt;/pages&gt;&lt;volume&gt;1858&lt;/volume&gt;&lt;dates&gt;&lt;year&gt;2017&lt;/year&gt;&lt;/dates&gt;&lt;urls&gt;&lt;/urls&gt;&lt;/record&gt;&lt;/Cite&gt;&lt;/EndNote&gt;</w:instrText>
      </w:r>
      <w:r w:rsidR="00AE1D90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[27]</w:t>
      </w:r>
      <w:r w:rsidR="00AE1D90" w:rsidRPr="006E4927">
        <w:rPr>
          <w:rFonts w:ascii="Arial" w:hAnsi="Arial" w:cs="Arial"/>
          <w:sz w:val="24"/>
          <w:lang w:val="en-US"/>
        </w:rPr>
        <w:fldChar w:fldCharType="end"/>
      </w:r>
      <w:r w:rsidR="00412034" w:rsidRPr="006E4927">
        <w:rPr>
          <w:rFonts w:ascii="Arial" w:hAnsi="Arial" w:cs="Arial"/>
          <w:sz w:val="24"/>
          <w:lang w:val="en-US"/>
        </w:rPr>
        <w:t xml:space="preserve">, a group essential for the binding of </w:t>
      </w:r>
      <w:proofErr w:type="spellStart"/>
      <w:r w:rsidR="00412034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412034" w:rsidRPr="006E4927">
        <w:rPr>
          <w:rFonts w:ascii="Arial" w:hAnsi="Arial" w:cs="Arial"/>
          <w:sz w:val="24"/>
          <w:lang w:val="en-US"/>
        </w:rPr>
        <w:t xml:space="preserve"> to photosystem II</w:t>
      </w:r>
      <w:r w:rsidR="00AE1D90" w:rsidRPr="006E4927">
        <w:rPr>
          <w:rFonts w:ascii="Arial" w:hAnsi="Arial" w:cs="Arial"/>
          <w:sz w:val="24"/>
          <w:lang w:val="en-US"/>
        </w:rPr>
        <w:t xml:space="preserve"> </w:t>
      </w:r>
      <w:r w:rsidR="00AE1D90"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&lt;EndNote&gt;&lt;Cite&gt;&lt;Author&gt;Popelkova&lt;/Author&gt;&lt;Year&gt;2006&lt;/Year&gt;&lt;RecNum&gt;660&lt;/RecNum&gt;&lt;DisplayText&gt;[26]&lt;/DisplayText&gt;&lt;record&gt;&lt;rec-number&gt;660&lt;/rec-number&gt;&lt;foreign-keys&gt;&lt;key app="EN" db-id="axe299t24zfp0pexfzipze0sxvaszv90xspf" timestamp="1465378062"&gt;660&lt;/key&gt;&lt;/foreign-keys&gt;&lt;ref-type name="Journal Article"&gt;17&lt;/ref-type&gt;&lt;contributors&gt;&lt;authors&gt;&lt;author&gt;Popelkova, H.&lt;/author&gt;&lt;author&gt;Betts, S.D.&lt;/author&gt;&lt;author&gt;Lydakis-Symantiris, N.&lt;/author&gt;&lt;author&gt;Im, M.M.&lt;/author&gt;&lt;author&gt;Swenson, E.&lt;/author&gt;&lt;author&gt;Yocum, C.F.&lt;/author&gt;&lt;/authors&gt;&lt;/contributors&gt;&lt;titles&gt;&lt;title&gt;Mutation of basic residues R151 and R161 in manganese-stabilizing protein of photosystem II causes inefficient binding of chloride to the oxygen-evolving complex&lt;/title&gt;&lt;secondary-title&gt;Biochemistry&lt;/secondary-title&gt;&lt;/titles&gt;&lt;periodical&gt;&lt;full-title&gt;Biochemistry&lt;/full-title&gt;&lt;/periodical&gt;&lt;pages&gt;3107-3115&lt;/pages&gt;&lt;volume&gt;45&lt;/volume&gt;&lt;dates&gt;&lt;year&gt;2006&lt;/year&gt;&lt;/dates&gt;&lt;urls&gt;&lt;/urls&gt;&lt;/record&gt;&lt;/Cite&gt;&lt;/EndNote&gt;</w:instrText>
      </w:r>
      <w:r w:rsidR="00AE1D90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[26]</w:t>
      </w:r>
      <w:r w:rsidR="00AE1D90" w:rsidRPr="006E4927">
        <w:rPr>
          <w:rFonts w:ascii="Arial" w:hAnsi="Arial" w:cs="Arial"/>
          <w:sz w:val="24"/>
          <w:lang w:val="en-US"/>
        </w:rPr>
        <w:fldChar w:fldCharType="end"/>
      </w:r>
      <w:r w:rsidR="004B2825" w:rsidRPr="006E4927">
        <w:rPr>
          <w:rFonts w:ascii="Arial" w:hAnsi="Arial" w:cs="Arial"/>
          <w:sz w:val="24"/>
          <w:lang w:val="en-US"/>
        </w:rPr>
        <w:t>.</w:t>
      </w:r>
      <w:r w:rsidR="0008521A" w:rsidRPr="006E4927">
        <w:rPr>
          <w:rFonts w:ascii="Arial" w:hAnsi="Arial" w:cs="Arial"/>
          <w:sz w:val="24"/>
          <w:lang w:val="en-US"/>
        </w:rPr>
        <w:t xml:space="preserve"> </w:t>
      </w:r>
      <w:r w:rsidR="002C3A0D" w:rsidRPr="006E4927">
        <w:rPr>
          <w:rFonts w:ascii="Arial" w:hAnsi="Arial" w:cs="Arial"/>
          <w:sz w:val="24"/>
          <w:lang w:val="en-US"/>
        </w:rPr>
        <w:t>Relatively close to the D224 site there is another carboxylate of interest, D102 (Figure 1): experiments</w:t>
      </w:r>
      <w:r w:rsidR="0008521A" w:rsidRPr="006E4927">
        <w:rPr>
          <w:rFonts w:ascii="Arial" w:hAnsi="Arial" w:cs="Arial"/>
          <w:sz w:val="24"/>
          <w:lang w:val="en-US"/>
        </w:rPr>
        <w:t xml:space="preserve"> </w:t>
      </w:r>
      <w:r w:rsidR="002C3A0D" w:rsidRPr="006E4927">
        <w:rPr>
          <w:rFonts w:ascii="Arial" w:hAnsi="Arial" w:cs="Arial"/>
          <w:sz w:val="24"/>
          <w:lang w:val="en-US"/>
        </w:rPr>
        <w:t>and computation</w:t>
      </w:r>
      <w:r w:rsidR="0008521A" w:rsidRPr="006E4927">
        <w:rPr>
          <w:rFonts w:ascii="Arial" w:hAnsi="Arial" w:cs="Arial"/>
          <w:sz w:val="24"/>
          <w:lang w:val="en-US"/>
        </w:rPr>
        <w:t xml:space="preserve">s on a simplified </w:t>
      </w:r>
      <w:proofErr w:type="spellStart"/>
      <w:r w:rsidR="0008521A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08521A" w:rsidRPr="006E4927">
        <w:rPr>
          <w:rFonts w:ascii="Arial" w:hAnsi="Arial" w:cs="Arial"/>
          <w:sz w:val="24"/>
          <w:lang w:val="en-US"/>
        </w:rPr>
        <w:t xml:space="preserve"> construct consisting of the </w:t>
      </w:r>
      <w:r w:rsidR="0008521A" w:rsidRPr="006E4927">
        <w:rPr>
          <w:rFonts w:ascii="Symbol" w:hAnsi="Symbol" w:cs="Arial"/>
          <w:sz w:val="24"/>
          <w:lang w:val="en-US"/>
        </w:rPr>
        <w:t></w:t>
      </w:r>
      <w:r w:rsidR="0008521A" w:rsidRPr="006E4927">
        <w:rPr>
          <w:rFonts w:ascii="Arial" w:hAnsi="Arial" w:cs="Arial"/>
          <w:sz w:val="24"/>
          <w:lang w:val="en-US"/>
        </w:rPr>
        <w:t>-barrel region without the flexible loops suggest</w:t>
      </w:r>
      <w:r w:rsidR="002C3A0D" w:rsidRPr="006E4927">
        <w:rPr>
          <w:rFonts w:ascii="Arial" w:hAnsi="Arial" w:cs="Arial"/>
          <w:sz w:val="24"/>
          <w:lang w:val="en-US"/>
        </w:rPr>
        <w:t>ed</w:t>
      </w:r>
      <w:r w:rsidR="0008521A" w:rsidRPr="006E4927">
        <w:rPr>
          <w:rFonts w:ascii="Arial" w:hAnsi="Arial" w:cs="Arial"/>
          <w:sz w:val="24"/>
          <w:lang w:val="en-US"/>
        </w:rPr>
        <w:t xml:space="preserve"> that D102 might be protonated </w:t>
      </w:r>
      <w:r w:rsidR="0008521A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PEVuZE5vdGU+PENpdGU+PEF1dGhvcj5Cb21tZXI8L0F1dGhvcj48WWVhcj4yMDE2PC9ZZWFyPjxS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</w:fldData>
        </w:fldChar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</w:instrText>
      </w:r>
      <w:r w:rsidR="003C63F9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PEVuZE5vdGU+PENpdGU+PEF1dGhvcj5Cb21tZXI8L0F1dGhvcj48WWVhcj4yMDE2PC9ZZWFyPjxS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</w:fldData>
        </w:fldChar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EN.CITE.DATA </w:instrText>
      </w:r>
      <w:r w:rsidR="003C63F9" w:rsidRPr="006E4927">
        <w:rPr>
          <w:rFonts w:ascii="Arial" w:hAnsi="Arial" w:cs="Arial"/>
          <w:sz w:val="24"/>
          <w:lang w:val="en-US"/>
        </w:rPr>
      </w:r>
      <w:r w:rsidR="003C63F9" w:rsidRPr="006E4927">
        <w:rPr>
          <w:rFonts w:ascii="Arial" w:hAnsi="Arial" w:cs="Arial"/>
          <w:sz w:val="24"/>
          <w:lang w:val="en-US"/>
        </w:rPr>
        <w:fldChar w:fldCharType="end"/>
      </w:r>
      <w:r w:rsidR="0008521A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[5, 30]</w:t>
      </w:r>
      <w:r w:rsidR="0008521A" w:rsidRPr="006E4927">
        <w:rPr>
          <w:rFonts w:ascii="Arial" w:hAnsi="Arial" w:cs="Arial"/>
          <w:sz w:val="24"/>
          <w:lang w:val="en-US"/>
        </w:rPr>
        <w:fldChar w:fldCharType="end"/>
      </w:r>
      <w:r w:rsidR="0008521A" w:rsidRPr="006E4927">
        <w:rPr>
          <w:rFonts w:ascii="Arial" w:hAnsi="Arial" w:cs="Arial"/>
          <w:sz w:val="24"/>
          <w:lang w:val="en-US"/>
        </w:rPr>
        <w:t xml:space="preserve">. </w:t>
      </w:r>
    </w:p>
    <w:p w14:paraId="333BD579" w14:textId="5EF0A0FD" w:rsidR="00C85171" w:rsidRPr="006E4927" w:rsidRDefault="00EE3690" w:rsidP="00995F2C">
      <w:pPr>
        <w:spacing w:after="0" w:line="240" w:lineRule="auto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noProof/>
          <w:sz w:val="24"/>
          <w:lang w:val="en-US"/>
        </w:rPr>
        <w:drawing>
          <wp:inline distT="0" distB="0" distL="0" distR="0" wp14:anchorId="505CF1E9" wp14:editId="2082E4AD">
            <wp:extent cx="5688330" cy="2849880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bO_Architecture_revised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E09D5" w14:textId="54FF12E3" w:rsidR="00C85171" w:rsidRPr="006E4927" w:rsidRDefault="00C85171" w:rsidP="00753793">
      <w:pPr>
        <w:spacing w:after="0" w:line="240" w:lineRule="auto"/>
        <w:jc w:val="both"/>
        <w:rPr>
          <w:rFonts w:ascii="Arial" w:hAnsi="Arial" w:cs="Arial"/>
          <w:lang w:val="en-US"/>
        </w:rPr>
      </w:pPr>
      <w:r w:rsidRPr="006E4927">
        <w:rPr>
          <w:rFonts w:ascii="Arial" w:hAnsi="Arial" w:cs="Arial"/>
          <w:b/>
          <w:lang w:val="en-US"/>
        </w:rPr>
        <w:t>Figure 1</w:t>
      </w:r>
      <w:r w:rsidRPr="006E4927">
        <w:rPr>
          <w:rFonts w:ascii="Arial" w:hAnsi="Arial" w:cs="Arial"/>
          <w:lang w:val="en-US"/>
        </w:rPr>
        <w:t xml:space="preserve">. </w:t>
      </w:r>
      <w:r w:rsidR="009A5632" w:rsidRPr="006E4927">
        <w:rPr>
          <w:rFonts w:ascii="Arial" w:hAnsi="Arial" w:cs="Arial"/>
          <w:lang w:val="en-US"/>
        </w:rPr>
        <w:t>Architecture</w:t>
      </w:r>
      <w:r w:rsidRPr="006E4927">
        <w:rPr>
          <w:rFonts w:ascii="Arial" w:hAnsi="Arial" w:cs="Arial"/>
          <w:lang w:val="en-US"/>
        </w:rPr>
        <w:t xml:space="preserve"> of </w:t>
      </w:r>
      <w:r w:rsidRPr="006E4927">
        <w:rPr>
          <w:rFonts w:ascii="Arial" w:hAnsi="Arial" w:cs="Arial"/>
          <w:i/>
          <w:lang w:val="en-US"/>
        </w:rPr>
        <w:t xml:space="preserve">T. </w:t>
      </w:r>
      <w:proofErr w:type="spellStart"/>
      <w:r w:rsidRPr="006E4927">
        <w:rPr>
          <w:rFonts w:ascii="Arial" w:hAnsi="Arial" w:cs="Arial"/>
          <w:i/>
          <w:lang w:val="en-US"/>
        </w:rPr>
        <w:t>vulcanus</w:t>
      </w:r>
      <w:proofErr w:type="spellEnd"/>
      <w:r w:rsidRPr="006E4927">
        <w:rPr>
          <w:rFonts w:ascii="Arial" w:hAnsi="Arial" w:cs="Arial"/>
          <w:lang w:val="en-US"/>
        </w:rPr>
        <w:t xml:space="preserve"> </w:t>
      </w:r>
      <w:proofErr w:type="spellStart"/>
      <w:r w:rsidRPr="006E4927">
        <w:rPr>
          <w:rFonts w:ascii="Arial" w:hAnsi="Arial" w:cs="Arial"/>
          <w:lang w:val="en-US"/>
        </w:rPr>
        <w:t>PsbO</w:t>
      </w:r>
      <w:proofErr w:type="spellEnd"/>
      <w:r w:rsidRPr="006E4927">
        <w:rPr>
          <w:rFonts w:ascii="Arial" w:hAnsi="Arial" w:cs="Arial"/>
          <w:lang w:val="en-US"/>
        </w:rPr>
        <w:t xml:space="preserve">. (A) Molecular graphics of </w:t>
      </w:r>
      <w:proofErr w:type="spellStart"/>
      <w:r w:rsidRPr="006E4927">
        <w:rPr>
          <w:rFonts w:ascii="Arial" w:hAnsi="Arial" w:cs="Arial"/>
          <w:lang w:val="en-US"/>
        </w:rPr>
        <w:t>PsbO</w:t>
      </w:r>
      <w:proofErr w:type="spellEnd"/>
      <w:r w:rsidRPr="006E4927">
        <w:rPr>
          <w:rFonts w:ascii="Arial" w:hAnsi="Arial" w:cs="Arial"/>
          <w:lang w:val="en-US"/>
        </w:rPr>
        <w:t xml:space="preserve"> illustrating the </w:t>
      </w:r>
      <w:r w:rsidRPr="006E4927">
        <w:rPr>
          <w:rFonts w:ascii="Symbol" w:hAnsi="Symbol" w:cs="Arial"/>
          <w:lang w:val="en-US"/>
        </w:rPr>
        <w:t></w:t>
      </w:r>
      <w:r w:rsidRPr="006E4927">
        <w:rPr>
          <w:rFonts w:ascii="Arial" w:hAnsi="Arial" w:cs="Arial"/>
          <w:lang w:val="en-US"/>
        </w:rPr>
        <w:t xml:space="preserve">-barrel domain, the </w:t>
      </w:r>
      <w:proofErr w:type="spellStart"/>
      <w:r w:rsidRPr="006E4927">
        <w:rPr>
          <w:rFonts w:ascii="Arial" w:hAnsi="Arial" w:cs="Arial"/>
          <w:lang w:val="en-US"/>
        </w:rPr>
        <w:t>cyano</w:t>
      </w:r>
      <w:proofErr w:type="spellEnd"/>
      <w:r w:rsidRPr="006E4927">
        <w:rPr>
          <w:rFonts w:ascii="Arial" w:hAnsi="Arial" w:cs="Arial"/>
          <w:lang w:val="en-US"/>
        </w:rPr>
        <w:t xml:space="preserve"> loop, </w:t>
      </w:r>
      <w:r w:rsidR="00453947" w:rsidRPr="006E4927">
        <w:rPr>
          <w:rFonts w:ascii="Arial" w:hAnsi="Arial" w:cs="Arial"/>
          <w:lang w:val="en-US"/>
        </w:rPr>
        <w:t xml:space="preserve">and </w:t>
      </w:r>
      <w:r w:rsidR="00E0218F" w:rsidRPr="006E4927">
        <w:rPr>
          <w:rFonts w:ascii="Arial" w:hAnsi="Arial" w:cs="Arial"/>
          <w:lang w:val="en-US"/>
        </w:rPr>
        <w:t xml:space="preserve">selected protein </w:t>
      </w:r>
      <w:proofErr w:type="spellStart"/>
      <w:r w:rsidR="00E0218F" w:rsidRPr="006E4927">
        <w:rPr>
          <w:rFonts w:ascii="Arial" w:hAnsi="Arial" w:cs="Arial"/>
          <w:lang w:val="en-US"/>
        </w:rPr>
        <w:t>sidechains</w:t>
      </w:r>
      <w:proofErr w:type="spellEnd"/>
      <w:r w:rsidRPr="006E4927">
        <w:rPr>
          <w:rFonts w:ascii="Arial" w:hAnsi="Arial" w:cs="Arial"/>
          <w:lang w:val="en-US"/>
        </w:rPr>
        <w:t xml:space="preserve">. </w:t>
      </w:r>
      <w:r w:rsidR="00453947" w:rsidRPr="006E4927">
        <w:rPr>
          <w:rFonts w:ascii="Arial" w:hAnsi="Arial" w:cs="Arial"/>
          <w:lang w:val="en-US"/>
        </w:rPr>
        <w:t xml:space="preserve">Selected </w:t>
      </w:r>
      <w:proofErr w:type="spellStart"/>
      <w:r w:rsidR="00453947" w:rsidRPr="006E4927">
        <w:rPr>
          <w:rFonts w:ascii="Arial" w:hAnsi="Arial" w:cs="Arial"/>
          <w:lang w:val="en-US"/>
        </w:rPr>
        <w:t>sidechains</w:t>
      </w:r>
      <w:proofErr w:type="spellEnd"/>
      <w:r w:rsidR="00453947" w:rsidRPr="006E4927">
        <w:rPr>
          <w:rFonts w:ascii="Arial" w:hAnsi="Arial" w:cs="Arial"/>
          <w:lang w:val="en-US"/>
        </w:rPr>
        <w:t xml:space="preserve"> are shown as bonds colored red for Asp/</w:t>
      </w:r>
      <w:proofErr w:type="spellStart"/>
      <w:r w:rsidR="00453947" w:rsidRPr="006E4927">
        <w:rPr>
          <w:rFonts w:ascii="Arial" w:hAnsi="Arial" w:cs="Arial"/>
          <w:lang w:val="en-US"/>
        </w:rPr>
        <w:t>Glu</w:t>
      </w:r>
      <w:proofErr w:type="spellEnd"/>
      <w:r w:rsidR="00453947" w:rsidRPr="006E4927">
        <w:rPr>
          <w:rFonts w:ascii="Arial" w:hAnsi="Arial" w:cs="Arial"/>
          <w:lang w:val="en-US"/>
        </w:rPr>
        <w:t xml:space="preserve">, blue </w:t>
      </w:r>
      <w:r w:rsidR="00103E02" w:rsidRPr="006E4927">
        <w:rPr>
          <w:rFonts w:ascii="Arial" w:hAnsi="Arial" w:cs="Arial"/>
          <w:lang w:val="en-US"/>
        </w:rPr>
        <w:t>–</w:t>
      </w:r>
      <w:proofErr w:type="spellStart"/>
      <w:r w:rsidR="00453947" w:rsidRPr="006E4927">
        <w:rPr>
          <w:rFonts w:ascii="Arial" w:hAnsi="Arial" w:cs="Arial"/>
          <w:lang w:val="en-US"/>
        </w:rPr>
        <w:t>Arg</w:t>
      </w:r>
      <w:proofErr w:type="spellEnd"/>
      <w:r w:rsidR="00103E02" w:rsidRPr="006E4927">
        <w:rPr>
          <w:rFonts w:ascii="Arial" w:hAnsi="Arial" w:cs="Arial"/>
          <w:lang w:val="en-US"/>
        </w:rPr>
        <w:t>/Lys</w:t>
      </w:r>
      <w:r w:rsidR="00985D4C" w:rsidRPr="006E4927">
        <w:rPr>
          <w:rFonts w:ascii="Arial" w:hAnsi="Arial" w:cs="Arial"/>
          <w:lang w:val="en-US"/>
        </w:rPr>
        <w:t>, cyan-His, and green-</w:t>
      </w:r>
      <w:proofErr w:type="spellStart"/>
      <w:r w:rsidR="00453947" w:rsidRPr="006E4927">
        <w:rPr>
          <w:rFonts w:ascii="Arial" w:hAnsi="Arial" w:cs="Arial"/>
          <w:lang w:val="en-US"/>
        </w:rPr>
        <w:t>Asn</w:t>
      </w:r>
      <w:proofErr w:type="spellEnd"/>
      <w:r w:rsidRPr="006E4927">
        <w:rPr>
          <w:rFonts w:ascii="Arial" w:hAnsi="Arial" w:cs="Arial"/>
          <w:lang w:val="en-US"/>
        </w:rPr>
        <w:t xml:space="preserve">. </w:t>
      </w:r>
      <w:r w:rsidR="00047BEA" w:rsidRPr="006E4927">
        <w:rPr>
          <w:rFonts w:ascii="Arial" w:hAnsi="Arial" w:cs="Arial"/>
          <w:lang w:val="en-US"/>
        </w:rPr>
        <w:t xml:space="preserve">The disulfide-bridged C19 and C44 are </w:t>
      </w:r>
      <w:r w:rsidR="00985D4C" w:rsidRPr="006E4927">
        <w:rPr>
          <w:rFonts w:ascii="Arial" w:hAnsi="Arial" w:cs="Arial"/>
          <w:lang w:val="en-US"/>
        </w:rPr>
        <w:t>colored</w:t>
      </w:r>
      <w:r w:rsidR="00047BEA" w:rsidRPr="006E4927">
        <w:rPr>
          <w:rFonts w:ascii="Arial" w:hAnsi="Arial" w:cs="Arial"/>
          <w:lang w:val="en-US"/>
        </w:rPr>
        <w:t xml:space="preserve"> yellow</w:t>
      </w:r>
      <w:r w:rsidR="00985D4C" w:rsidRPr="006E4927">
        <w:rPr>
          <w:rFonts w:ascii="Arial" w:hAnsi="Arial" w:cs="Arial"/>
          <w:lang w:val="en-US"/>
        </w:rPr>
        <w:t>.</w:t>
      </w:r>
      <w:r w:rsidR="00047BEA" w:rsidRPr="006E4927">
        <w:rPr>
          <w:rFonts w:ascii="Arial" w:hAnsi="Arial" w:cs="Arial"/>
          <w:lang w:val="en-US"/>
        </w:rPr>
        <w:t xml:space="preserve"> </w:t>
      </w:r>
      <w:r w:rsidRPr="006E4927">
        <w:rPr>
          <w:rFonts w:ascii="Arial" w:hAnsi="Arial" w:cs="Arial"/>
          <w:lang w:val="en-US"/>
        </w:rPr>
        <w:t xml:space="preserve">For clarity, H atoms are not shown. </w:t>
      </w:r>
      <w:r w:rsidR="001A7CCD" w:rsidRPr="006E4927">
        <w:rPr>
          <w:rFonts w:ascii="Arial" w:hAnsi="Arial" w:cs="Arial"/>
          <w:lang w:val="en-US"/>
        </w:rPr>
        <w:t xml:space="preserve">The cyan loop is located at the photosystem II dimer-dimer interface; in the photosystem II monomer, R152 interacts with groups of another subunit </w:t>
      </w:r>
      <w:r w:rsidR="00711996" w:rsidRPr="006E4927">
        <w:rPr>
          <w:rFonts w:ascii="Arial" w:hAnsi="Arial" w:cs="Arial"/>
          <w:lang w:val="en-US"/>
        </w:rPr>
        <w:fldChar w:fldCharType="begin"/>
      </w:r>
      <w:r w:rsidR="003C63F9" w:rsidRPr="006E4927">
        <w:rPr>
          <w:rFonts w:ascii="Arial" w:hAnsi="Arial" w:cs="Arial"/>
          <w:lang w:val="en-US"/>
        </w:rPr>
        <w:instrText xml:space="preserve"> ADDIN EN.CITE &lt;EndNote&gt;&lt;Cite&gt;&lt;Author&gt;Guerra&lt;/Author&gt;&lt;Year&gt;2018&lt;/Year&gt;&lt;RecNum&gt;1098&lt;/RecNum&gt;&lt;DisplayText&gt;[21]&lt;/DisplayText&gt;&lt;record&gt;&lt;rec-number&gt;1098&lt;/rec-number&gt;&lt;foreign-keys&gt;&lt;key app="EN" db-id="axe299t24zfp0pexfzipze0sxvaszv90xspf" timestamp="1534519519"&gt;1098&lt;/key&gt;&lt;/foreign-keys&gt;&lt;ref-type name="Journal Article"&gt;17&lt;/ref-type&gt;&lt;contributors&gt;&lt;authors&gt;&lt;author&gt;Guerra, F.&lt;/author&gt;&lt;author&gt;Siemers, M.&lt;/author&gt;&lt;author&gt;Mielack, C.&lt;/author&gt;&lt;author&gt;Bondar, A.-N.&lt;/author&gt;&lt;/authors&gt;&lt;/contributors&gt;&lt;titles&gt;&lt;title&gt;Dynamics of long-distance hydrogen-bond networks in photosystem II&lt;/title&gt;&lt;secondary-title&gt;J. Phys. Chem. B&lt;/secondary-title&gt;&lt;/titles&gt;&lt;periodical&gt;&lt;full-title&gt;J. Phys. Chem. B&lt;/full-title&gt;&lt;/periodical&gt;&lt;pages&gt;4625-4641&lt;/pages&gt;&lt;volume&gt;122&lt;/volume&gt;&lt;dates&gt;&lt;year&gt;2018&lt;/year&gt;&lt;/dates&gt;&lt;urls&gt;&lt;/urls&gt;&lt;electronic-resource-num&gt;10.1021/acs.jpcb.8b00649&lt;/electronic-resource-num&gt;&lt;/record&gt;&lt;/Cite&gt;&lt;/EndNote&gt;</w:instrText>
      </w:r>
      <w:r w:rsidR="00711996" w:rsidRPr="006E4927">
        <w:rPr>
          <w:rFonts w:ascii="Arial" w:hAnsi="Arial" w:cs="Arial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lang w:val="en-US"/>
        </w:rPr>
        <w:t>[21]</w:t>
      </w:r>
      <w:r w:rsidR="00711996" w:rsidRPr="006E4927">
        <w:rPr>
          <w:rFonts w:ascii="Arial" w:hAnsi="Arial" w:cs="Arial"/>
          <w:lang w:val="en-US"/>
        </w:rPr>
        <w:fldChar w:fldCharType="end"/>
      </w:r>
      <w:r w:rsidR="001A7CCD" w:rsidRPr="006E4927">
        <w:rPr>
          <w:rFonts w:ascii="Arial" w:hAnsi="Arial" w:cs="Arial"/>
          <w:lang w:val="en-US"/>
        </w:rPr>
        <w:t xml:space="preserve">. </w:t>
      </w:r>
      <w:r w:rsidRPr="006E4927">
        <w:rPr>
          <w:rFonts w:ascii="Arial" w:hAnsi="Arial" w:cs="Arial"/>
          <w:lang w:val="en-US"/>
        </w:rPr>
        <w:t xml:space="preserve">(B) Location of </w:t>
      </w:r>
      <w:r w:rsidR="00614737" w:rsidRPr="006E4927">
        <w:rPr>
          <w:rFonts w:ascii="Arial" w:hAnsi="Arial" w:cs="Arial"/>
          <w:lang w:val="en-US"/>
        </w:rPr>
        <w:t>polar and charged</w:t>
      </w:r>
      <w:r w:rsidRPr="006E4927">
        <w:rPr>
          <w:rFonts w:ascii="Arial" w:hAnsi="Arial" w:cs="Arial"/>
          <w:lang w:val="en-US"/>
        </w:rPr>
        <w:t xml:space="preserve"> protein </w:t>
      </w:r>
      <w:r w:rsidR="00614737" w:rsidRPr="006E4927">
        <w:rPr>
          <w:rFonts w:ascii="Arial" w:hAnsi="Arial" w:cs="Arial"/>
          <w:lang w:val="en-US"/>
        </w:rPr>
        <w:t>groups</w:t>
      </w:r>
      <w:r w:rsidRPr="006E4927">
        <w:rPr>
          <w:rFonts w:ascii="Arial" w:hAnsi="Arial" w:cs="Arial"/>
          <w:lang w:val="en-US"/>
        </w:rPr>
        <w:t xml:space="preserve"> </w:t>
      </w:r>
      <w:r w:rsidR="00453947" w:rsidRPr="006E4927">
        <w:rPr>
          <w:rFonts w:ascii="Arial" w:hAnsi="Arial" w:cs="Arial"/>
          <w:lang w:val="en-US"/>
        </w:rPr>
        <w:t>on the surfac</w:t>
      </w:r>
      <w:r w:rsidRPr="006E4927">
        <w:rPr>
          <w:rFonts w:ascii="Arial" w:hAnsi="Arial" w:cs="Arial"/>
          <w:lang w:val="en-US"/>
        </w:rPr>
        <w:t>e</w:t>
      </w:r>
      <w:r w:rsidR="00453947" w:rsidRPr="006E4927">
        <w:rPr>
          <w:rFonts w:ascii="Arial" w:hAnsi="Arial" w:cs="Arial"/>
          <w:lang w:val="en-US"/>
        </w:rPr>
        <w:t xml:space="preserve"> of </w:t>
      </w:r>
      <w:proofErr w:type="spellStart"/>
      <w:r w:rsidR="00453947" w:rsidRPr="006E4927">
        <w:rPr>
          <w:rFonts w:ascii="Arial" w:hAnsi="Arial" w:cs="Arial"/>
          <w:lang w:val="en-US"/>
        </w:rPr>
        <w:t>PsbO</w:t>
      </w:r>
      <w:proofErr w:type="spellEnd"/>
      <w:r w:rsidR="00453947" w:rsidRPr="006E4927">
        <w:rPr>
          <w:rFonts w:ascii="Arial" w:hAnsi="Arial" w:cs="Arial"/>
          <w:lang w:val="en-US"/>
        </w:rPr>
        <w:t xml:space="preserve">. </w:t>
      </w:r>
      <w:r w:rsidR="00614737" w:rsidRPr="006E4927">
        <w:rPr>
          <w:rFonts w:ascii="Arial" w:hAnsi="Arial" w:cs="Arial"/>
          <w:lang w:val="en-US"/>
        </w:rPr>
        <w:t>C</w:t>
      </w:r>
      <w:r w:rsidR="00614737" w:rsidRPr="006E4927">
        <w:rPr>
          <w:rFonts w:ascii="Symbol" w:hAnsi="Symbol" w:cs="Arial"/>
          <w:lang w:val="en-US"/>
        </w:rPr>
        <w:t></w:t>
      </w:r>
      <w:r w:rsidR="00614737" w:rsidRPr="006E4927">
        <w:rPr>
          <w:rFonts w:ascii="Arial" w:hAnsi="Arial" w:cs="Arial"/>
          <w:lang w:val="en-US"/>
        </w:rPr>
        <w:t xml:space="preserve"> atoms of Asp and </w:t>
      </w:r>
      <w:proofErr w:type="spellStart"/>
      <w:r w:rsidR="00614737" w:rsidRPr="006E4927">
        <w:rPr>
          <w:rFonts w:ascii="Arial" w:hAnsi="Arial" w:cs="Arial"/>
          <w:lang w:val="en-US"/>
        </w:rPr>
        <w:t>Gl</w:t>
      </w:r>
      <w:proofErr w:type="spellEnd"/>
      <w:r w:rsidR="00614737" w:rsidRPr="006E4927">
        <w:rPr>
          <w:rFonts w:ascii="Arial" w:hAnsi="Arial" w:cs="Arial"/>
          <w:lang w:val="en-US"/>
        </w:rPr>
        <w:t xml:space="preserve"> are shown as van der Waals spheres colored red, </w:t>
      </w:r>
      <w:proofErr w:type="spellStart"/>
      <w:r w:rsidR="00614737" w:rsidRPr="006E4927">
        <w:rPr>
          <w:rFonts w:ascii="Arial" w:hAnsi="Arial" w:cs="Arial"/>
          <w:lang w:val="en-US"/>
        </w:rPr>
        <w:t>Arg</w:t>
      </w:r>
      <w:proofErr w:type="spellEnd"/>
      <w:r w:rsidR="00614737" w:rsidRPr="006E4927">
        <w:rPr>
          <w:rFonts w:ascii="Arial" w:hAnsi="Arial" w:cs="Arial"/>
          <w:lang w:val="en-US"/>
        </w:rPr>
        <w:t xml:space="preserve"> and Lys, blue, His, cyan, and </w:t>
      </w:r>
      <w:proofErr w:type="spellStart"/>
      <w:r w:rsidR="00614737" w:rsidRPr="006E4927">
        <w:rPr>
          <w:rFonts w:ascii="Arial" w:hAnsi="Arial" w:cs="Arial"/>
          <w:lang w:val="en-US"/>
        </w:rPr>
        <w:t>Asn</w:t>
      </w:r>
      <w:proofErr w:type="spellEnd"/>
      <w:r w:rsidR="00614737" w:rsidRPr="006E4927">
        <w:rPr>
          <w:rFonts w:ascii="Arial" w:hAnsi="Arial" w:cs="Arial"/>
          <w:lang w:val="en-US"/>
        </w:rPr>
        <w:t xml:space="preserve">, </w:t>
      </w:r>
      <w:proofErr w:type="spellStart"/>
      <w:r w:rsidR="00614737" w:rsidRPr="006E4927">
        <w:rPr>
          <w:rFonts w:ascii="Arial" w:hAnsi="Arial" w:cs="Arial"/>
          <w:lang w:val="en-US"/>
        </w:rPr>
        <w:t>Gln</w:t>
      </w:r>
      <w:proofErr w:type="spellEnd"/>
      <w:r w:rsidR="00614737" w:rsidRPr="006E4927">
        <w:rPr>
          <w:rFonts w:ascii="Arial" w:hAnsi="Arial" w:cs="Arial"/>
          <w:lang w:val="en-US"/>
        </w:rPr>
        <w:t xml:space="preserve">, </w:t>
      </w:r>
      <w:proofErr w:type="spellStart"/>
      <w:r w:rsidR="00614737" w:rsidRPr="006E4927">
        <w:rPr>
          <w:rFonts w:ascii="Arial" w:hAnsi="Arial" w:cs="Arial"/>
          <w:lang w:val="en-US"/>
        </w:rPr>
        <w:t>Ser</w:t>
      </w:r>
      <w:proofErr w:type="spellEnd"/>
      <w:r w:rsidR="00614737" w:rsidRPr="006E4927">
        <w:rPr>
          <w:rFonts w:ascii="Arial" w:hAnsi="Arial" w:cs="Arial"/>
          <w:lang w:val="en-US"/>
        </w:rPr>
        <w:t xml:space="preserve">, </w:t>
      </w:r>
      <w:proofErr w:type="spellStart"/>
      <w:r w:rsidR="00614737" w:rsidRPr="006E4927">
        <w:rPr>
          <w:rFonts w:ascii="Arial" w:hAnsi="Arial" w:cs="Arial"/>
          <w:lang w:val="en-US"/>
        </w:rPr>
        <w:t>Thr</w:t>
      </w:r>
      <w:proofErr w:type="spellEnd"/>
      <w:r w:rsidR="00614737" w:rsidRPr="006E4927">
        <w:rPr>
          <w:rFonts w:ascii="Arial" w:hAnsi="Arial" w:cs="Arial"/>
          <w:lang w:val="en-US"/>
        </w:rPr>
        <w:t>, and Tyr, lime. The dotted lines delineate local carboxylate clusters.</w:t>
      </w:r>
      <w:r w:rsidR="00C63E15" w:rsidRPr="006E4927">
        <w:rPr>
          <w:rFonts w:ascii="Arial" w:hAnsi="Arial" w:cs="Arial"/>
          <w:lang w:val="en-US"/>
        </w:rPr>
        <w:t xml:space="preserve"> K123, R152 and R162</w:t>
      </w:r>
      <w:r w:rsidR="00F671D3" w:rsidRPr="006E4927">
        <w:rPr>
          <w:rFonts w:ascii="Arial" w:hAnsi="Arial" w:cs="Arial"/>
          <w:lang w:val="en-US"/>
        </w:rPr>
        <w:t>,</w:t>
      </w:r>
      <w:r w:rsidR="00C63E15" w:rsidRPr="006E4927">
        <w:rPr>
          <w:rFonts w:ascii="Arial" w:hAnsi="Arial" w:cs="Arial"/>
          <w:lang w:val="en-US"/>
        </w:rPr>
        <w:t xml:space="preserve"> </w:t>
      </w:r>
      <w:r w:rsidR="00F671D3" w:rsidRPr="006E4927">
        <w:rPr>
          <w:rFonts w:ascii="Arial" w:hAnsi="Arial" w:cs="Arial"/>
          <w:lang w:val="en-US"/>
        </w:rPr>
        <w:t xml:space="preserve">and </w:t>
      </w:r>
      <w:r w:rsidR="00C63E15" w:rsidRPr="006E4927">
        <w:rPr>
          <w:rFonts w:ascii="Arial" w:hAnsi="Arial" w:cs="Arial"/>
          <w:lang w:val="en-US"/>
        </w:rPr>
        <w:t xml:space="preserve">carboxylic </w:t>
      </w:r>
      <w:proofErr w:type="spellStart"/>
      <w:r w:rsidR="00C63E15" w:rsidRPr="006E4927">
        <w:rPr>
          <w:rFonts w:ascii="Arial" w:hAnsi="Arial" w:cs="Arial"/>
          <w:lang w:val="en-US"/>
        </w:rPr>
        <w:t>sidechains</w:t>
      </w:r>
      <w:proofErr w:type="spellEnd"/>
      <w:r w:rsidR="00C63E15" w:rsidRPr="006E4927">
        <w:rPr>
          <w:rFonts w:ascii="Arial" w:hAnsi="Arial" w:cs="Arial"/>
          <w:lang w:val="en-US"/>
        </w:rPr>
        <w:t xml:space="preserve"> whose proton</w:t>
      </w:r>
      <w:r w:rsidR="00F671D3" w:rsidRPr="006E4927">
        <w:rPr>
          <w:rFonts w:ascii="Arial" w:hAnsi="Arial" w:cs="Arial"/>
          <w:lang w:val="en-US"/>
        </w:rPr>
        <w:t>ation state was considered here,</w:t>
      </w:r>
      <w:r w:rsidR="00C63E15" w:rsidRPr="006E4927">
        <w:rPr>
          <w:rFonts w:ascii="Arial" w:hAnsi="Arial" w:cs="Arial"/>
          <w:lang w:val="en-US"/>
        </w:rPr>
        <w:t xml:space="preserve"> are also labeled with italic fonts.</w:t>
      </w:r>
      <w:r w:rsidR="00614737" w:rsidRPr="006E4927">
        <w:rPr>
          <w:rFonts w:ascii="Arial" w:hAnsi="Arial" w:cs="Arial"/>
          <w:lang w:val="en-US"/>
        </w:rPr>
        <w:t xml:space="preserve"> </w:t>
      </w:r>
      <w:r w:rsidR="00453947" w:rsidRPr="006E4927">
        <w:rPr>
          <w:rFonts w:ascii="Arial" w:hAnsi="Arial" w:cs="Arial"/>
          <w:lang w:val="en-US"/>
        </w:rPr>
        <w:t xml:space="preserve">The molecular graphics is based on a coordinate snapshot from simulations of </w:t>
      </w:r>
      <w:proofErr w:type="spellStart"/>
      <w:r w:rsidR="00453947" w:rsidRPr="006E4927">
        <w:rPr>
          <w:rFonts w:ascii="Arial" w:hAnsi="Arial" w:cs="Arial"/>
          <w:lang w:val="en-US"/>
        </w:rPr>
        <w:t>PsbO</w:t>
      </w:r>
      <w:proofErr w:type="spellEnd"/>
      <w:r w:rsidR="00453947" w:rsidRPr="006E4927">
        <w:rPr>
          <w:rFonts w:ascii="Arial" w:hAnsi="Arial" w:cs="Arial"/>
          <w:lang w:val="en-US"/>
        </w:rPr>
        <w:t xml:space="preserve"> with standard </w:t>
      </w:r>
      <w:proofErr w:type="spellStart"/>
      <w:r w:rsidR="00453947" w:rsidRPr="006E4927">
        <w:rPr>
          <w:rFonts w:ascii="Arial" w:hAnsi="Arial" w:cs="Arial"/>
          <w:lang w:val="en-US"/>
        </w:rPr>
        <w:t>protonations</w:t>
      </w:r>
      <w:proofErr w:type="spellEnd"/>
      <w:r w:rsidR="00453947" w:rsidRPr="006E4927">
        <w:rPr>
          <w:rFonts w:ascii="Arial" w:hAnsi="Arial" w:cs="Arial"/>
          <w:lang w:val="en-US"/>
        </w:rPr>
        <w:t xml:space="preserve"> for all </w:t>
      </w:r>
      <w:proofErr w:type="spellStart"/>
      <w:r w:rsidR="00453947" w:rsidRPr="006E4927">
        <w:rPr>
          <w:rFonts w:ascii="Arial" w:hAnsi="Arial" w:cs="Arial"/>
          <w:lang w:val="en-US"/>
        </w:rPr>
        <w:t>titratable</w:t>
      </w:r>
      <w:proofErr w:type="spellEnd"/>
      <w:r w:rsidR="00453947" w:rsidRPr="006E4927">
        <w:rPr>
          <w:rFonts w:ascii="Arial" w:hAnsi="Arial" w:cs="Arial"/>
          <w:lang w:val="en-US"/>
        </w:rPr>
        <w:t xml:space="preserve"> protein </w:t>
      </w:r>
      <w:proofErr w:type="spellStart"/>
      <w:r w:rsidR="00453947" w:rsidRPr="006E4927">
        <w:rPr>
          <w:rFonts w:ascii="Arial" w:hAnsi="Arial" w:cs="Arial"/>
          <w:lang w:val="en-US"/>
        </w:rPr>
        <w:t>sidechains</w:t>
      </w:r>
      <w:proofErr w:type="spellEnd"/>
      <w:r w:rsidR="00453947" w:rsidRPr="006E4927">
        <w:rPr>
          <w:rFonts w:ascii="Arial" w:hAnsi="Arial" w:cs="Arial"/>
          <w:lang w:val="en-US"/>
        </w:rPr>
        <w:t xml:space="preserve">. All molecular graphics were generated using Visual Molecular Dynamics, VMD </w:t>
      </w:r>
      <w:r w:rsidR="00047BEA" w:rsidRPr="006E4927">
        <w:rPr>
          <w:rFonts w:ascii="Arial" w:hAnsi="Arial" w:cs="Arial"/>
          <w:lang w:val="en-US"/>
        </w:rPr>
        <w:fldChar w:fldCharType="begin"/>
      </w:r>
      <w:r w:rsidR="003C63F9" w:rsidRPr="006E4927">
        <w:rPr>
          <w:rFonts w:ascii="Arial" w:hAnsi="Arial" w:cs="Arial"/>
          <w:lang w:val="en-US"/>
        </w:rPr>
        <w:instrText xml:space="preserve"> ADDIN EN.CITE &lt;EndNote&gt;&lt;Cite&gt;&lt;Author&gt;Humphrey&lt;/Author&gt;&lt;Year&gt;1996&lt;/Year&gt;&lt;RecNum&gt;59&lt;/RecNum&gt;&lt;DisplayText&gt;[31]&lt;/DisplayText&gt;&lt;record&gt;&lt;rec-number&gt;59&lt;/rec-number&gt;&lt;foreign-keys&gt;&lt;key app="EN" db-id="axe299t24zfp0pexfzipze0sxvaszv90xspf" timestamp="1338807864"&gt;59&lt;/key&gt;&lt;/foreign-keys&gt;&lt;ref-type name="Journal Article"&gt;17&lt;/ref-type&gt;&lt;contributors&gt;&lt;authors&gt;&lt;author&gt;Humphrey, W.&lt;/author&gt;&lt;author&gt;Dalke, W.&lt;/author&gt;&lt;author&gt;Schulten, K.&lt;/author&gt;&lt;/authors&gt;&lt;/contributors&gt;&lt;titles&gt;&lt;title&gt;VMD: visual molecular dynamics&lt;/title&gt;&lt;secondary-title&gt;J. Mol. Graph.&lt;/secondary-title&gt;&lt;/titles&gt;&lt;periodical&gt;&lt;full-title&gt;J. Mol. Graph.&lt;/full-title&gt;&lt;/periodical&gt;&lt;pages&gt;33-38&lt;/pages&gt;&lt;volume&gt;14&lt;/volume&gt;&lt;dates&gt;&lt;year&gt;1996&lt;/year&gt;&lt;/dates&gt;&lt;urls&gt;&lt;/urls&gt;&lt;electronic-resource-num&gt;10.1016/0263-7855(96)00018-5&lt;/electronic-resource-num&gt;&lt;/record&gt;&lt;/Cite&gt;&lt;/EndNote&gt;</w:instrText>
      </w:r>
      <w:r w:rsidR="00047BEA" w:rsidRPr="006E4927">
        <w:rPr>
          <w:rFonts w:ascii="Arial" w:hAnsi="Arial" w:cs="Arial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lang w:val="en-US"/>
        </w:rPr>
        <w:t>[31]</w:t>
      </w:r>
      <w:r w:rsidR="00047BEA" w:rsidRPr="006E4927">
        <w:rPr>
          <w:rFonts w:ascii="Arial" w:hAnsi="Arial" w:cs="Arial"/>
          <w:lang w:val="en-US"/>
        </w:rPr>
        <w:fldChar w:fldCharType="end"/>
      </w:r>
      <w:r w:rsidR="00453947" w:rsidRPr="006E4927">
        <w:rPr>
          <w:rFonts w:ascii="Arial" w:hAnsi="Arial" w:cs="Arial"/>
          <w:lang w:val="en-US"/>
        </w:rPr>
        <w:t>.</w:t>
      </w:r>
    </w:p>
    <w:p w14:paraId="28061036" w14:textId="77777777" w:rsidR="00AB29CD" w:rsidRPr="006E4927" w:rsidRDefault="00AB29CD" w:rsidP="008C73E7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</w:p>
    <w:p w14:paraId="05264BE5" w14:textId="26CAF881" w:rsidR="00BF0189" w:rsidRPr="006E4927" w:rsidRDefault="00753793" w:rsidP="008C73E7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>Carboxylic and His</w:t>
      </w:r>
      <w:r w:rsidR="00414C1C" w:rsidRPr="006E4927">
        <w:rPr>
          <w:rFonts w:ascii="Arial" w:hAnsi="Arial" w:cs="Arial"/>
          <w:sz w:val="24"/>
          <w:lang w:val="en-US"/>
        </w:rPr>
        <w:t xml:space="preserve"> groups </w:t>
      </w:r>
      <w:r w:rsidR="00EE3098" w:rsidRPr="006E4927">
        <w:rPr>
          <w:rFonts w:ascii="Arial" w:hAnsi="Arial" w:cs="Arial"/>
          <w:sz w:val="24"/>
          <w:lang w:val="en-US"/>
        </w:rPr>
        <w:t xml:space="preserve">are typically assigned </w:t>
      </w:r>
      <w:r w:rsidRPr="006E4927">
        <w:rPr>
          <w:rFonts w:ascii="Arial" w:hAnsi="Arial" w:cs="Arial"/>
          <w:sz w:val="24"/>
          <w:lang w:val="en-US"/>
        </w:rPr>
        <w:t>to</w:t>
      </w:r>
      <w:r w:rsidR="00576C0F" w:rsidRPr="006E4927">
        <w:rPr>
          <w:rFonts w:ascii="Arial" w:hAnsi="Arial" w:cs="Arial"/>
          <w:sz w:val="24"/>
          <w:lang w:val="en-US"/>
        </w:rPr>
        <w:t xml:space="preserve"> </w:t>
      </w:r>
      <w:r w:rsidRPr="006E4927">
        <w:rPr>
          <w:rFonts w:ascii="Arial" w:hAnsi="Arial" w:cs="Arial"/>
          <w:sz w:val="24"/>
          <w:lang w:val="en-US"/>
        </w:rPr>
        <w:t>a proton-binding</w:t>
      </w:r>
      <w:r w:rsidR="00576C0F" w:rsidRPr="006E4927">
        <w:rPr>
          <w:rFonts w:ascii="Arial" w:hAnsi="Arial" w:cs="Arial"/>
          <w:sz w:val="24"/>
          <w:lang w:val="en-US"/>
        </w:rPr>
        <w:t xml:space="preserve"> antenna</w:t>
      </w:r>
      <w:r w:rsidR="00EE3098" w:rsidRPr="006E4927">
        <w:rPr>
          <w:rFonts w:ascii="Arial" w:hAnsi="Arial" w:cs="Arial"/>
          <w:sz w:val="24"/>
          <w:lang w:val="en-US"/>
        </w:rPr>
        <w:t xml:space="preserve"> cluster based on</w:t>
      </w:r>
      <w:r w:rsidR="00576C0F" w:rsidRPr="006E4927">
        <w:rPr>
          <w:rFonts w:ascii="Arial" w:hAnsi="Arial" w:cs="Arial"/>
          <w:sz w:val="24"/>
          <w:lang w:val="en-US"/>
        </w:rPr>
        <w:t xml:space="preserve"> </w:t>
      </w:r>
      <w:r w:rsidR="00EE3098" w:rsidRPr="006E4927">
        <w:rPr>
          <w:rFonts w:ascii="Arial" w:hAnsi="Arial" w:cs="Arial"/>
          <w:sz w:val="24"/>
          <w:lang w:val="en-US"/>
        </w:rPr>
        <w:t>distances from</w:t>
      </w:r>
      <w:r w:rsidR="00414C1C" w:rsidRPr="006E4927">
        <w:rPr>
          <w:rFonts w:ascii="Arial" w:hAnsi="Arial" w:cs="Arial"/>
          <w:sz w:val="24"/>
          <w:lang w:val="en-US"/>
        </w:rPr>
        <w:t xml:space="preserve"> </w:t>
      </w:r>
      <w:r w:rsidR="007E3E82" w:rsidRPr="006E4927">
        <w:rPr>
          <w:rFonts w:ascii="Arial" w:hAnsi="Arial" w:cs="Arial"/>
          <w:sz w:val="24"/>
          <w:lang w:val="en-US"/>
        </w:rPr>
        <w:t>static protein struct</w:t>
      </w:r>
      <w:r w:rsidRPr="006E4927">
        <w:rPr>
          <w:rFonts w:ascii="Arial" w:hAnsi="Arial" w:cs="Arial"/>
          <w:sz w:val="24"/>
          <w:lang w:val="en-US"/>
        </w:rPr>
        <w:t>ures, which provide only limited information about the d</w:t>
      </w:r>
      <w:r w:rsidR="00BA7604" w:rsidRPr="006E4927">
        <w:rPr>
          <w:rFonts w:ascii="Arial" w:hAnsi="Arial" w:cs="Arial"/>
          <w:sz w:val="24"/>
          <w:lang w:val="en-US"/>
        </w:rPr>
        <w:t>ynamical reorientations of the c</w:t>
      </w:r>
      <w:r w:rsidRPr="006E4927">
        <w:rPr>
          <w:rFonts w:ascii="Arial" w:hAnsi="Arial" w:cs="Arial"/>
          <w:sz w:val="24"/>
          <w:lang w:val="en-US"/>
        </w:rPr>
        <w:t>luster’s</w:t>
      </w:r>
      <w:r w:rsidR="00BA7604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BA7604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BA7604" w:rsidRPr="006E4927">
        <w:rPr>
          <w:rFonts w:ascii="Arial" w:hAnsi="Arial" w:cs="Arial"/>
          <w:sz w:val="24"/>
          <w:lang w:val="en-US"/>
        </w:rPr>
        <w:t xml:space="preserve"> </w:t>
      </w:r>
      <w:r w:rsidRPr="006E4927">
        <w:rPr>
          <w:rFonts w:ascii="Arial" w:hAnsi="Arial" w:cs="Arial"/>
          <w:sz w:val="24"/>
          <w:lang w:val="en-US"/>
        </w:rPr>
        <w:t xml:space="preserve">in a fluid </w:t>
      </w:r>
      <w:r w:rsidRPr="006E4927">
        <w:rPr>
          <w:rFonts w:ascii="Arial" w:hAnsi="Arial" w:cs="Arial"/>
          <w:sz w:val="24"/>
          <w:lang w:val="en-US"/>
        </w:rPr>
        <w:lastRenderedPageBreak/>
        <w:t>environment</w:t>
      </w:r>
      <w:r w:rsidR="00060D82" w:rsidRPr="006E4927">
        <w:rPr>
          <w:rFonts w:ascii="Arial" w:hAnsi="Arial" w:cs="Arial"/>
          <w:sz w:val="24"/>
          <w:lang w:val="en-US"/>
        </w:rPr>
        <w:t>.</w:t>
      </w:r>
      <w:r w:rsidR="00FE3433" w:rsidRPr="006E4927">
        <w:rPr>
          <w:rFonts w:ascii="Arial" w:hAnsi="Arial" w:cs="Arial"/>
          <w:sz w:val="24"/>
          <w:lang w:val="en-US"/>
        </w:rPr>
        <w:t xml:space="preserve"> </w:t>
      </w:r>
      <w:r w:rsidR="007A7EB0" w:rsidRPr="006E4927">
        <w:rPr>
          <w:rFonts w:ascii="Arial" w:hAnsi="Arial" w:cs="Arial"/>
          <w:sz w:val="24"/>
          <w:lang w:val="en-US"/>
        </w:rPr>
        <w:t xml:space="preserve">Moreover, </w:t>
      </w:r>
      <w:r w:rsidR="00A6732F" w:rsidRPr="006E4927">
        <w:rPr>
          <w:rFonts w:ascii="Arial" w:hAnsi="Arial" w:cs="Arial"/>
          <w:sz w:val="24"/>
          <w:lang w:val="en-US"/>
        </w:rPr>
        <w:t>for a number of membrane-bound protein systems the</w:t>
      </w:r>
      <w:r w:rsidR="00BC239D" w:rsidRPr="006E4927">
        <w:rPr>
          <w:rFonts w:ascii="Arial" w:hAnsi="Arial" w:cs="Arial"/>
          <w:sz w:val="24"/>
          <w:lang w:val="en-US"/>
        </w:rPr>
        <w:t xml:space="preserve"> carboxylic groups of the </w:t>
      </w:r>
      <w:r w:rsidR="00A6732F" w:rsidRPr="006E4927">
        <w:rPr>
          <w:rFonts w:ascii="Arial" w:hAnsi="Arial" w:cs="Arial"/>
          <w:sz w:val="24"/>
          <w:lang w:val="en-US"/>
        </w:rPr>
        <w:t xml:space="preserve">antenna </w:t>
      </w:r>
      <w:r w:rsidR="00BC239D" w:rsidRPr="006E4927">
        <w:rPr>
          <w:rFonts w:ascii="Arial" w:hAnsi="Arial" w:cs="Arial"/>
          <w:sz w:val="24"/>
          <w:lang w:val="en-US"/>
        </w:rPr>
        <w:t xml:space="preserve">cluster neighbor basic </w:t>
      </w:r>
      <w:proofErr w:type="spellStart"/>
      <w:r w:rsidR="00BC239D" w:rsidRPr="006E4927">
        <w:rPr>
          <w:rFonts w:ascii="Arial" w:hAnsi="Arial" w:cs="Arial"/>
          <w:sz w:val="24"/>
          <w:lang w:val="en-US"/>
        </w:rPr>
        <w:t>side</w:t>
      </w:r>
      <w:r w:rsidR="001875C9" w:rsidRPr="006E4927">
        <w:rPr>
          <w:rFonts w:ascii="Arial" w:hAnsi="Arial" w:cs="Arial"/>
          <w:sz w:val="24"/>
          <w:lang w:val="en-US"/>
        </w:rPr>
        <w:t>chains</w:t>
      </w:r>
      <w:proofErr w:type="spellEnd"/>
      <w:r w:rsidR="00A6732F" w:rsidRPr="006E4927">
        <w:rPr>
          <w:rFonts w:ascii="Arial" w:hAnsi="Arial" w:cs="Arial"/>
          <w:sz w:val="24"/>
          <w:lang w:val="en-US"/>
        </w:rPr>
        <w:t xml:space="preserve"> that could influence the dynamics of the carboxylic groups</w:t>
      </w:r>
      <w:r w:rsidR="001875C9" w:rsidRPr="006E4927">
        <w:rPr>
          <w:rFonts w:ascii="Arial" w:hAnsi="Arial" w:cs="Arial"/>
          <w:sz w:val="24"/>
          <w:lang w:val="en-US"/>
        </w:rPr>
        <w:t xml:space="preserve">. </w:t>
      </w:r>
      <w:r w:rsidR="00A6732F" w:rsidRPr="006E4927">
        <w:rPr>
          <w:rFonts w:ascii="Arial" w:hAnsi="Arial" w:cs="Arial"/>
          <w:sz w:val="24"/>
          <w:lang w:val="en-US"/>
        </w:rPr>
        <w:t>F</w:t>
      </w:r>
      <w:r w:rsidR="001875C9" w:rsidRPr="006E4927">
        <w:rPr>
          <w:rFonts w:ascii="Arial" w:hAnsi="Arial" w:cs="Arial"/>
          <w:sz w:val="24"/>
          <w:lang w:val="en-US"/>
        </w:rPr>
        <w:t xml:space="preserve">or </w:t>
      </w:r>
      <w:r w:rsidR="008707F4" w:rsidRPr="006E4927">
        <w:rPr>
          <w:rFonts w:ascii="Arial" w:hAnsi="Arial" w:cs="Arial"/>
          <w:sz w:val="24"/>
          <w:lang w:val="en-US"/>
        </w:rPr>
        <w:t>example, the cytoplasmic proton-</w:t>
      </w:r>
      <w:r w:rsidR="001875C9" w:rsidRPr="006E4927">
        <w:rPr>
          <w:rFonts w:ascii="Arial" w:hAnsi="Arial" w:cs="Arial"/>
          <w:sz w:val="24"/>
          <w:lang w:val="en-US"/>
        </w:rPr>
        <w:t>binding</w:t>
      </w:r>
      <w:r w:rsidR="00AB29CD" w:rsidRPr="006E4927">
        <w:rPr>
          <w:rFonts w:ascii="Arial" w:hAnsi="Arial" w:cs="Arial"/>
          <w:sz w:val="24"/>
          <w:lang w:val="en-US"/>
        </w:rPr>
        <w:t xml:space="preserve"> cluster of </w:t>
      </w:r>
      <w:proofErr w:type="spellStart"/>
      <w:r w:rsidR="00143074" w:rsidRPr="006E4927">
        <w:rPr>
          <w:rFonts w:ascii="Arial" w:hAnsi="Arial" w:cs="Arial"/>
          <w:sz w:val="24"/>
          <w:lang w:val="en-US"/>
        </w:rPr>
        <w:t>bacteriorhodopsin</w:t>
      </w:r>
      <w:proofErr w:type="spellEnd"/>
      <w:r w:rsidR="00143074" w:rsidRPr="006E4927">
        <w:rPr>
          <w:rFonts w:ascii="Arial" w:hAnsi="Arial" w:cs="Arial"/>
          <w:sz w:val="24"/>
          <w:lang w:val="en-US"/>
        </w:rPr>
        <w:t xml:space="preserve"> </w:t>
      </w:r>
      <w:r w:rsidR="00A6732F" w:rsidRPr="006E4927">
        <w:rPr>
          <w:rFonts w:ascii="Arial" w:hAnsi="Arial" w:cs="Arial"/>
          <w:sz w:val="24"/>
          <w:lang w:val="en-US"/>
        </w:rPr>
        <w:t>contains four</w:t>
      </w:r>
      <w:r w:rsidR="00143074" w:rsidRPr="006E4927">
        <w:rPr>
          <w:rFonts w:ascii="Arial" w:hAnsi="Arial" w:cs="Arial"/>
          <w:sz w:val="24"/>
          <w:lang w:val="en-US"/>
        </w:rPr>
        <w:t xml:space="preserve"> carboxylic groups </w:t>
      </w:r>
      <w:r w:rsidR="00A6732F" w:rsidRPr="006E4927">
        <w:rPr>
          <w:rFonts w:ascii="Arial" w:hAnsi="Arial" w:cs="Arial"/>
          <w:sz w:val="24"/>
          <w:lang w:val="en-US"/>
        </w:rPr>
        <w:t>that neighbor two</w:t>
      </w:r>
      <w:r w:rsidR="00143074" w:rsidRPr="006E4927">
        <w:rPr>
          <w:rFonts w:ascii="Arial" w:hAnsi="Arial" w:cs="Arial"/>
          <w:sz w:val="24"/>
          <w:lang w:val="en-US"/>
        </w:rPr>
        <w:t xml:space="preserve"> basic </w:t>
      </w:r>
      <w:proofErr w:type="spellStart"/>
      <w:r w:rsidR="00143074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143074" w:rsidRPr="006E4927">
        <w:rPr>
          <w:rFonts w:ascii="Arial" w:hAnsi="Arial" w:cs="Arial"/>
          <w:sz w:val="24"/>
          <w:lang w:val="en-US"/>
        </w:rPr>
        <w:t xml:space="preserve"> </w:t>
      </w:r>
      <w:r w:rsidR="002E3A95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PEVuZE5vdGU+PENpdGU+PEF1dGhvcj5DaGVjb3ZlcjwvQXV0aG9yPjxZZWFyPjIwMDE8L1llYXI+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</w:fldData>
        </w:fldChar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</w:instrText>
      </w:r>
      <w:r w:rsidR="003C63F9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PEVuZE5vdGU+PENpdGU+PEF1dGhvcj5DaGVjb3ZlcjwvQXV0aG9yPjxZZWFyPjIwMDE8L1llYXI+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</w:fldData>
        </w:fldChar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EN.CITE.DATA </w:instrText>
      </w:r>
      <w:r w:rsidR="003C63F9" w:rsidRPr="006E4927">
        <w:rPr>
          <w:rFonts w:ascii="Arial" w:hAnsi="Arial" w:cs="Arial"/>
          <w:sz w:val="24"/>
          <w:lang w:val="en-US"/>
        </w:rPr>
      </w:r>
      <w:r w:rsidR="003C63F9" w:rsidRPr="006E4927">
        <w:rPr>
          <w:rFonts w:ascii="Arial" w:hAnsi="Arial" w:cs="Arial"/>
          <w:sz w:val="24"/>
          <w:lang w:val="en-US"/>
        </w:rPr>
        <w:fldChar w:fldCharType="end"/>
      </w:r>
      <w:r w:rsidR="002E3A95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[3, 11, 32]</w:t>
      </w:r>
      <w:r w:rsidR="002E3A95" w:rsidRPr="006E4927">
        <w:rPr>
          <w:rFonts w:ascii="Arial" w:hAnsi="Arial" w:cs="Arial"/>
          <w:sz w:val="24"/>
          <w:lang w:val="en-US"/>
        </w:rPr>
        <w:fldChar w:fldCharType="end"/>
      </w:r>
      <w:r w:rsidR="008707F4" w:rsidRPr="006E4927">
        <w:rPr>
          <w:rFonts w:ascii="Arial" w:hAnsi="Arial" w:cs="Arial"/>
          <w:sz w:val="24"/>
          <w:lang w:val="en-US"/>
        </w:rPr>
        <w:t>.</w:t>
      </w:r>
      <w:r w:rsidR="00BA7604" w:rsidRPr="006E4927">
        <w:rPr>
          <w:rFonts w:ascii="Arial" w:hAnsi="Arial" w:cs="Arial"/>
          <w:sz w:val="24"/>
          <w:lang w:val="en-US"/>
        </w:rPr>
        <w:t xml:space="preserve"> </w:t>
      </w:r>
      <w:r w:rsidR="008707F4" w:rsidRPr="006E4927">
        <w:rPr>
          <w:rFonts w:ascii="Arial" w:hAnsi="Arial" w:cs="Arial"/>
          <w:sz w:val="24"/>
          <w:lang w:val="en-US"/>
        </w:rPr>
        <w:t>T</w:t>
      </w:r>
      <w:r w:rsidR="00D90713" w:rsidRPr="006E4927">
        <w:rPr>
          <w:rFonts w:ascii="Arial" w:hAnsi="Arial" w:cs="Arial"/>
          <w:sz w:val="24"/>
          <w:lang w:val="en-US"/>
        </w:rPr>
        <w:t>he proton collecting clusters of</w:t>
      </w:r>
      <w:r w:rsidR="006A5424" w:rsidRPr="006E4927">
        <w:rPr>
          <w:rFonts w:ascii="Arial" w:hAnsi="Arial" w:cs="Arial"/>
          <w:sz w:val="24"/>
          <w:lang w:val="en-US"/>
        </w:rPr>
        <w:t xml:space="preserve"> </w:t>
      </w:r>
      <w:r w:rsidR="00232DD4" w:rsidRPr="006E4927">
        <w:rPr>
          <w:rFonts w:ascii="Arial" w:hAnsi="Arial" w:cs="Arial"/>
          <w:sz w:val="24"/>
          <w:lang w:val="en-US"/>
        </w:rPr>
        <w:t>the bacterial reaction center</w:t>
      </w:r>
      <w:r w:rsidR="00D90713" w:rsidRPr="006E4927">
        <w:rPr>
          <w:rFonts w:ascii="Arial" w:hAnsi="Arial" w:cs="Arial"/>
          <w:sz w:val="24"/>
          <w:lang w:val="en-US"/>
        </w:rPr>
        <w:t xml:space="preserve"> and of cytochrome </w:t>
      </w:r>
      <w:r w:rsidR="00D90713" w:rsidRPr="006E4927">
        <w:rPr>
          <w:rFonts w:ascii="Arial" w:hAnsi="Arial" w:cs="Arial"/>
          <w:i/>
          <w:sz w:val="24"/>
          <w:lang w:val="en-US"/>
        </w:rPr>
        <w:t>c</w:t>
      </w:r>
      <w:r w:rsidR="00D90713" w:rsidRPr="006E4927">
        <w:rPr>
          <w:rFonts w:ascii="Arial" w:hAnsi="Arial" w:cs="Arial"/>
          <w:sz w:val="24"/>
          <w:lang w:val="en-US"/>
        </w:rPr>
        <w:t xml:space="preserve"> oxidase contain numerous carboxylic and His </w:t>
      </w:r>
      <w:proofErr w:type="spellStart"/>
      <w:r w:rsidR="00D90713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D90713" w:rsidRPr="006E4927">
        <w:rPr>
          <w:rFonts w:ascii="Arial" w:hAnsi="Arial" w:cs="Arial"/>
          <w:sz w:val="24"/>
          <w:lang w:val="en-US"/>
        </w:rPr>
        <w:t xml:space="preserve">, being thought that, </w:t>
      </w:r>
      <w:r w:rsidR="00ED3990" w:rsidRPr="006E4927">
        <w:rPr>
          <w:rFonts w:ascii="Arial" w:hAnsi="Arial" w:cs="Arial"/>
          <w:sz w:val="24"/>
          <w:lang w:val="en-US"/>
        </w:rPr>
        <w:t xml:space="preserve">at least </w:t>
      </w:r>
      <w:r w:rsidR="00D90713" w:rsidRPr="006E4927">
        <w:rPr>
          <w:rFonts w:ascii="Arial" w:hAnsi="Arial" w:cs="Arial"/>
          <w:sz w:val="24"/>
          <w:lang w:val="en-US"/>
        </w:rPr>
        <w:t xml:space="preserve">in the case of the reaction center, two of the His </w:t>
      </w:r>
      <w:proofErr w:type="spellStart"/>
      <w:r w:rsidR="00D90713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BA7604" w:rsidRPr="006E4927">
        <w:rPr>
          <w:rFonts w:ascii="Arial" w:hAnsi="Arial" w:cs="Arial"/>
          <w:sz w:val="24"/>
          <w:lang w:val="en-US"/>
        </w:rPr>
        <w:t xml:space="preserve"> </w:t>
      </w:r>
      <w:r w:rsidR="00D90713" w:rsidRPr="006E4927">
        <w:rPr>
          <w:rFonts w:ascii="Arial" w:hAnsi="Arial" w:cs="Arial"/>
          <w:sz w:val="24"/>
          <w:lang w:val="en-US"/>
        </w:rPr>
        <w:t>are required for</w:t>
      </w:r>
      <w:r w:rsidR="00FE3433" w:rsidRPr="006E4927">
        <w:rPr>
          <w:rFonts w:ascii="Arial" w:hAnsi="Arial" w:cs="Arial"/>
          <w:sz w:val="24"/>
          <w:lang w:val="en-US"/>
        </w:rPr>
        <w:t xml:space="preserve"> </w:t>
      </w:r>
      <w:r w:rsidR="00232DD4" w:rsidRPr="006E4927">
        <w:rPr>
          <w:rFonts w:ascii="Arial" w:hAnsi="Arial" w:cs="Arial"/>
          <w:sz w:val="24"/>
          <w:lang w:val="en-US"/>
        </w:rPr>
        <w:t xml:space="preserve">connectivity within the proton collecting cluster </w:t>
      </w:r>
      <w:r w:rsidR="002E3A95" w:rsidRPr="006E4927">
        <w:rPr>
          <w:rFonts w:ascii="Arial" w:hAnsi="Arial" w:cs="Arial"/>
          <w:sz w:val="24"/>
          <w:lang w:val="en-US"/>
        </w:rPr>
        <w:fldChar w:fldCharType="begin"/>
      </w:r>
      <w:r w:rsidR="002E3A9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&lt;EndNote&gt;&lt;Cite&gt;&lt;Author&gt;Ädelroth&lt;/Author&gt;&lt;Year&gt;2004&lt;/Year&gt;&lt;RecNum&gt;487&lt;/RecNum&gt;&lt;DisplayText&gt;[1]&lt;/DisplayText&gt;&lt;record&gt;&lt;rec-number&gt;487&lt;/rec-number&gt;&lt;foreign-keys&gt;&lt;key app="EN" db-id="axe299t24zfp0pexfzipze0sxvaszv90xspf" timestamp="1424691767"&gt;487&lt;/key&gt;&lt;/foreign-keys&gt;&lt;ref-type name="Journal Article"&gt;17&lt;/ref-type&gt;&lt;contributors&gt;&lt;authors&gt;&lt;author&gt;Ädelroth, P.&lt;/author&gt;&lt;author&gt;Brzezinski, P.&lt;/author&gt;&lt;/authors&gt;&lt;/contributors&gt;&lt;titles&gt;&lt;title&gt;Surface-mediated proton-transfer reactions in membrane-bound proteins&lt;/title&gt;&lt;secondary-title&gt;Biochim. Biophys. Acta&lt;/secondary-title&gt;&lt;/titles&gt;&lt;periodical&gt;&lt;full-title&gt;Biochim. Biophys. Acta&lt;/full-title&gt;&lt;/periodical&gt;&lt;pages&gt;102-115&lt;/pages&gt;&lt;volume&gt;1655&lt;/volume&gt;&lt;dates&gt;&lt;year&gt;2004&lt;/year&gt;&lt;/dates&gt;&lt;urls&gt;&lt;/urls&gt;&lt;/record&gt;&lt;/Cite&gt;&lt;/EndNote&gt;</w:instrText>
      </w:r>
      <w:r w:rsidR="002E3A95" w:rsidRPr="006E4927">
        <w:rPr>
          <w:rFonts w:ascii="Arial" w:hAnsi="Arial" w:cs="Arial"/>
          <w:sz w:val="24"/>
          <w:lang w:val="en-US"/>
        </w:rPr>
        <w:fldChar w:fldCharType="separate"/>
      </w:r>
      <w:r w:rsidR="002E3A95" w:rsidRPr="006E4927">
        <w:rPr>
          <w:rFonts w:ascii="Arial" w:hAnsi="Arial" w:cs="Arial"/>
          <w:noProof/>
          <w:sz w:val="24"/>
          <w:lang w:val="en-US"/>
        </w:rPr>
        <w:t>[1]</w:t>
      </w:r>
      <w:r w:rsidR="002E3A95" w:rsidRPr="006E4927">
        <w:rPr>
          <w:rFonts w:ascii="Arial" w:hAnsi="Arial" w:cs="Arial"/>
          <w:sz w:val="24"/>
          <w:lang w:val="en-US"/>
        </w:rPr>
        <w:fldChar w:fldCharType="end"/>
      </w:r>
      <w:r w:rsidR="008707F4" w:rsidRPr="006E4927">
        <w:rPr>
          <w:rFonts w:ascii="Arial" w:hAnsi="Arial" w:cs="Arial"/>
          <w:sz w:val="24"/>
          <w:lang w:val="en-US"/>
        </w:rPr>
        <w:t xml:space="preserve">; in cytochrome </w:t>
      </w:r>
      <w:r w:rsidR="008707F4" w:rsidRPr="006E4927">
        <w:rPr>
          <w:rFonts w:ascii="Arial" w:hAnsi="Arial" w:cs="Arial"/>
          <w:i/>
          <w:sz w:val="24"/>
          <w:lang w:val="en-US"/>
        </w:rPr>
        <w:t>c</w:t>
      </w:r>
      <w:r w:rsidR="008707F4" w:rsidRPr="006E4927">
        <w:rPr>
          <w:rFonts w:ascii="Arial" w:hAnsi="Arial" w:cs="Arial"/>
          <w:sz w:val="24"/>
          <w:lang w:val="en-US"/>
        </w:rPr>
        <w:t xml:space="preserve"> oxidase, protons are thought to first bind preferentially to the carboxylic groups,</w:t>
      </w:r>
      <w:r w:rsidR="00A206AF" w:rsidRPr="006E4927">
        <w:rPr>
          <w:rFonts w:ascii="Arial" w:hAnsi="Arial" w:cs="Arial"/>
          <w:sz w:val="24"/>
          <w:lang w:val="en-US"/>
        </w:rPr>
        <w:t xml:space="preserve"> </w:t>
      </w:r>
      <w:r w:rsidR="008707F4" w:rsidRPr="006E4927">
        <w:rPr>
          <w:rFonts w:ascii="Arial" w:hAnsi="Arial" w:cs="Arial"/>
          <w:sz w:val="24"/>
          <w:lang w:val="en-US"/>
        </w:rPr>
        <w:t>and then transfer to the His groups</w:t>
      </w:r>
      <w:r w:rsidR="00A6732F" w:rsidRPr="006E4927">
        <w:rPr>
          <w:rFonts w:ascii="Arial" w:hAnsi="Arial" w:cs="Arial"/>
          <w:sz w:val="24"/>
          <w:lang w:val="en-US"/>
        </w:rPr>
        <w:t xml:space="preserve"> </w:t>
      </w:r>
      <w:r w:rsidR="004E03BE" w:rsidRPr="006E4927">
        <w:rPr>
          <w:rFonts w:ascii="Arial" w:hAnsi="Arial" w:cs="Arial"/>
          <w:sz w:val="24"/>
          <w:lang w:val="en-US"/>
        </w:rPr>
        <w:fldChar w:fldCharType="begin"/>
      </w:r>
      <w:r w:rsidR="004E03BE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&lt;EndNote&gt;&lt;Cite&gt;&lt;Author&gt;Marantz&lt;/Author&gt;&lt;Year&gt;1998&lt;/Year&gt;&lt;RecNum&gt;563&lt;/RecNum&gt;&lt;DisplayText&gt;[33]&lt;/DisplayText&gt;&lt;record&gt;&lt;rec-number&gt;563&lt;/rec-number&gt;&lt;foreign-keys&gt;&lt;key app="EN" db-id="axe299t24zfp0pexfzipze0sxvaszv90xspf" timestamp="1439976569"&gt;563&lt;/key&gt;&lt;/foreign-keys&gt;&lt;ref-type name="Journal Article"&gt;17&lt;/ref-type&gt;&lt;contributors&gt;&lt;authors&gt;&lt;author&gt;Marantz, Y.&lt;/author&gt;&lt;author&gt;Nachliel, E.&lt;/author&gt;&lt;author&gt;Aagaard, A.&lt;/author&gt;&lt;author&gt;Brzezinski, P.&lt;/author&gt;&lt;author&gt;Gutman, M.&lt;/author&gt;&lt;/authors&gt;&lt;/contributors&gt;&lt;titles&gt;&lt;title&gt;&lt;style face="normal" font="default" size="100%"&gt;The proton collecting function of the inner surface of cytochrome &lt;/style&gt;&lt;style face="italic" font="default" size="100%"&gt;c&lt;/style&gt;&lt;style face="normal" font="default" size="100%"&gt; oxidase from Rhodobacter sphaeroides&lt;/style&gt;&lt;/title&gt;&lt;secondary-title&gt;Proc. Natl. Acad. Sci. USA&lt;/secondary-title&gt;&lt;/titles&gt;&lt;periodical&gt;&lt;full-title&gt;Proc. Natl. Acad. Sci. USA&lt;/full-title&gt;&lt;/periodical&gt;&lt;pages&gt;8590-8595&lt;/pages&gt;&lt;volume&gt;95&lt;/volume&gt;&lt;dates&gt;&lt;year&gt;1998&lt;/year&gt;&lt;/dates&gt;&lt;urls&gt;&lt;/urls&gt;&lt;/record&gt;&lt;/Cite&gt;&lt;/EndNote&gt;</w:instrText>
      </w:r>
      <w:r w:rsidR="004E03BE" w:rsidRPr="006E4927">
        <w:rPr>
          <w:rFonts w:ascii="Arial" w:hAnsi="Arial" w:cs="Arial"/>
          <w:sz w:val="24"/>
          <w:lang w:val="en-US"/>
        </w:rPr>
        <w:fldChar w:fldCharType="separate"/>
      </w:r>
      <w:r w:rsidR="004E03BE" w:rsidRPr="006E4927">
        <w:rPr>
          <w:rFonts w:ascii="Arial" w:hAnsi="Arial" w:cs="Arial"/>
          <w:noProof/>
          <w:sz w:val="24"/>
          <w:lang w:val="en-US"/>
        </w:rPr>
        <w:t>[33]</w:t>
      </w:r>
      <w:r w:rsidR="004E03BE" w:rsidRPr="006E4927">
        <w:rPr>
          <w:rFonts w:ascii="Arial" w:hAnsi="Arial" w:cs="Arial"/>
          <w:sz w:val="24"/>
          <w:lang w:val="en-US"/>
        </w:rPr>
        <w:fldChar w:fldCharType="end"/>
      </w:r>
      <w:r w:rsidR="008707F4" w:rsidRPr="006E4927">
        <w:rPr>
          <w:rFonts w:ascii="Arial" w:hAnsi="Arial" w:cs="Arial"/>
          <w:sz w:val="24"/>
          <w:lang w:val="en-US"/>
        </w:rPr>
        <w:t xml:space="preserve">. </w:t>
      </w:r>
      <w:r w:rsidR="005A15A0" w:rsidRPr="006E4927">
        <w:rPr>
          <w:rFonts w:ascii="Arial" w:hAnsi="Arial" w:cs="Arial"/>
          <w:sz w:val="24"/>
          <w:lang w:val="en-US"/>
        </w:rPr>
        <w:t>T</w:t>
      </w:r>
      <w:r w:rsidR="00ED3990" w:rsidRPr="006E4927">
        <w:rPr>
          <w:rFonts w:ascii="Arial" w:hAnsi="Arial" w:cs="Arial"/>
          <w:sz w:val="24"/>
          <w:lang w:val="en-US"/>
        </w:rPr>
        <w:t>he p</w:t>
      </w:r>
      <w:r w:rsidR="005A15A0" w:rsidRPr="006E4927">
        <w:rPr>
          <w:rFonts w:ascii="Arial" w:hAnsi="Arial" w:cs="Arial"/>
          <w:sz w:val="24"/>
          <w:lang w:val="en-US"/>
        </w:rPr>
        <w:t xml:space="preserve">lasma membrane proton pump AHA2 </w:t>
      </w:r>
      <w:r w:rsidR="00E20D7F" w:rsidRPr="006E4927">
        <w:rPr>
          <w:rFonts w:ascii="Arial" w:hAnsi="Arial" w:cs="Arial"/>
          <w:sz w:val="24"/>
          <w:lang w:val="en-US"/>
        </w:rPr>
        <w:t>has</w:t>
      </w:r>
      <w:r w:rsidR="004D2A02" w:rsidRPr="006E4927">
        <w:rPr>
          <w:rFonts w:ascii="Arial" w:hAnsi="Arial" w:cs="Arial"/>
          <w:sz w:val="24"/>
          <w:lang w:val="en-US"/>
        </w:rPr>
        <w:t xml:space="preserve"> two conserved Asp </w:t>
      </w:r>
      <w:proofErr w:type="spellStart"/>
      <w:r w:rsidR="004D2A02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8707F4" w:rsidRPr="006E4927">
        <w:rPr>
          <w:rFonts w:ascii="Arial" w:hAnsi="Arial" w:cs="Arial"/>
          <w:sz w:val="24"/>
          <w:lang w:val="en-US"/>
        </w:rPr>
        <w:t xml:space="preserve"> at the proton release site</w:t>
      </w:r>
      <w:r w:rsidR="004D2A02" w:rsidRPr="006E4927">
        <w:rPr>
          <w:rFonts w:ascii="Arial" w:hAnsi="Arial" w:cs="Arial"/>
          <w:sz w:val="24"/>
          <w:lang w:val="en-US"/>
        </w:rPr>
        <w:t xml:space="preserve"> </w:t>
      </w:r>
      <w:r w:rsidR="00C97A49" w:rsidRPr="006E4927">
        <w:rPr>
          <w:rFonts w:ascii="Arial" w:hAnsi="Arial" w:cs="Arial"/>
          <w:sz w:val="24"/>
          <w:lang w:val="en-US"/>
        </w:rPr>
        <w:fldChar w:fldCharType="begin"/>
      </w:r>
      <w:r w:rsidR="004E03BE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&lt;EndNote&gt;&lt;Cite&gt;&lt;Author&gt;Pedersen&lt;/Author&gt;&lt;Year&gt;2007&lt;/Year&gt;&lt;RecNum&gt;352&lt;/RecNum&gt;&lt;DisplayText&gt;[34]&lt;/DisplayText&gt;&lt;record&gt;&lt;rec-number&gt;352&lt;/rec-number&gt;&lt;foreign-keys&gt;&lt;key app="EN" db-id="axe299t24zfp0pexfzipze0sxvaszv90xspf" timestamp="1401455756"&gt;352&lt;/key&gt;&lt;/foreign-keys&gt;&lt;ref-type name="Journal Article"&gt;17&lt;/ref-type&gt;&lt;contributors&gt;&lt;authors&gt;&lt;author&gt;Pedersen, B.P.&lt;/author&gt;&lt;author&gt;Buch-Pedersen, M.J.&lt;/author&gt;&lt;author&gt;Morth, J.B.&lt;/author&gt;&lt;author&gt;Palmgren, M.G.&lt;/author&gt;&lt;author&gt;Nissen, P.&lt;/author&gt;&lt;/authors&gt;&lt;/contributors&gt;&lt;titles&gt;&lt;title&gt;Crystal structure of the plasma membrane proton pump&lt;/title&gt;&lt;secondary-title&gt;Nature&lt;/secondary-title&gt;&lt;/titles&gt;&lt;periodical&gt;&lt;full-title&gt;Nature&lt;/full-title&gt;&lt;/periodical&gt;&lt;pages&gt;1111-1114&lt;/pages&gt;&lt;volume&gt;450&lt;/volume&gt;&lt;dates&gt;&lt;year&gt;2007&lt;/year&gt;&lt;/dates&gt;&lt;urls&gt;&lt;/urls&gt;&lt;/record&gt;&lt;/Cite&gt;&lt;/EndNote&gt;</w:instrText>
      </w:r>
      <w:r w:rsidR="00C97A49" w:rsidRPr="006E4927">
        <w:rPr>
          <w:rFonts w:ascii="Arial" w:hAnsi="Arial" w:cs="Arial"/>
          <w:sz w:val="24"/>
          <w:lang w:val="en-US"/>
        </w:rPr>
        <w:fldChar w:fldCharType="separate"/>
      </w:r>
      <w:r w:rsidR="004E03BE" w:rsidRPr="006E4927">
        <w:rPr>
          <w:rFonts w:ascii="Arial" w:hAnsi="Arial" w:cs="Arial"/>
          <w:noProof/>
          <w:sz w:val="24"/>
          <w:lang w:val="en-US"/>
        </w:rPr>
        <w:t>[34]</w:t>
      </w:r>
      <w:r w:rsidR="00C97A49" w:rsidRPr="006E4927">
        <w:rPr>
          <w:rFonts w:ascii="Arial" w:hAnsi="Arial" w:cs="Arial"/>
          <w:sz w:val="24"/>
          <w:lang w:val="en-US"/>
        </w:rPr>
        <w:fldChar w:fldCharType="end"/>
      </w:r>
      <w:r w:rsidR="004D2A02" w:rsidRPr="006E4927">
        <w:rPr>
          <w:rFonts w:ascii="Arial" w:hAnsi="Arial" w:cs="Arial"/>
          <w:sz w:val="24"/>
          <w:lang w:val="en-US"/>
        </w:rPr>
        <w:t xml:space="preserve"> </w:t>
      </w:r>
      <w:r w:rsidR="00E20D7F" w:rsidRPr="006E4927">
        <w:rPr>
          <w:rFonts w:ascii="Arial" w:hAnsi="Arial" w:cs="Arial"/>
          <w:sz w:val="24"/>
          <w:lang w:val="en-US"/>
        </w:rPr>
        <w:t>–these are also</w:t>
      </w:r>
      <w:r w:rsidR="00ED3990" w:rsidRPr="006E4927">
        <w:rPr>
          <w:rFonts w:ascii="Arial" w:hAnsi="Arial" w:cs="Arial"/>
          <w:sz w:val="24"/>
          <w:lang w:val="en-US"/>
        </w:rPr>
        <w:t xml:space="preserve"> </w:t>
      </w:r>
      <w:r w:rsidR="008707F4" w:rsidRPr="006E4927">
        <w:rPr>
          <w:rFonts w:ascii="Arial" w:hAnsi="Arial" w:cs="Arial"/>
          <w:sz w:val="24"/>
          <w:lang w:val="en-US"/>
        </w:rPr>
        <w:t>part of</w:t>
      </w:r>
      <w:r w:rsidR="00ED3990" w:rsidRPr="006E4927">
        <w:rPr>
          <w:rFonts w:ascii="Arial" w:hAnsi="Arial" w:cs="Arial"/>
          <w:sz w:val="24"/>
          <w:lang w:val="en-US"/>
        </w:rPr>
        <w:t xml:space="preserve"> a highly polar region </w:t>
      </w:r>
      <w:r w:rsidR="005A15A0" w:rsidRPr="006E4927">
        <w:rPr>
          <w:rFonts w:ascii="Arial" w:hAnsi="Arial" w:cs="Arial"/>
          <w:sz w:val="24"/>
          <w:lang w:val="en-US"/>
        </w:rPr>
        <w:t>with</w:t>
      </w:r>
      <w:r w:rsidR="00ED3990" w:rsidRPr="006E4927">
        <w:rPr>
          <w:rFonts w:ascii="Arial" w:hAnsi="Arial" w:cs="Arial"/>
          <w:sz w:val="24"/>
          <w:lang w:val="en-US"/>
        </w:rPr>
        <w:t xml:space="preserve"> </w:t>
      </w:r>
      <w:r w:rsidR="004D2A02" w:rsidRPr="006E4927">
        <w:rPr>
          <w:rFonts w:ascii="Arial" w:hAnsi="Arial" w:cs="Arial"/>
          <w:sz w:val="24"/>
          <w:lang w:val="en-US"/>
        </w:rPr>
        <w:t xml:space="preserve">multiple </w:t>
      </w:r>
      <w:r w:rsidR="00ED3990" w:rsidRPr="006E4927">
        <w:rPr>
          <w:rFonts w:ascii="Arial" w:hAnsi="Arial" w:cs="Arial"/>
          <w:sz w:val="24"/>
          <w:lang w:val="en-US"/>
        </w:rPr>
        <w:t xml:space="preserve">carboxylic, basic, and polar (non-charged) </w:t>
      </w:r>
      <w:proofErr w:type="spellStart"/>
      <w:r w:rsidR="00ED3990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4D2A02" w:rsidRPr="006E4927">
        <w:rPr>
          <w:rFonts w:ascii="Arial" w:hAnsi="Arial" w:cs="Arial"/>
          <w:sz w:val="24"/>
          <w:lang w:val="en-US"/>
        </w:rPr>
        <w:t xml:space="preserve"> </w:t>
      </w:r>
      <w:r w:rsidR="00C97A49" w:rsidRPr="006E4927">
        <w:rPr>
          <w:rFonts w:ascii="Arial" w:hAnsi="Arial" w:cs="Arial"/>
          <w:sz w:val="24"/>
          <w:lang w:val="en-US"/>
        </w:rPr>
        <w:fldChar w:fldCharType="begin"/>
      </w:r>
      <w:r w:rsidR="004E03BE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&lt;EndNote&gt;&lt;Cite&gt;&lt;Author&gt;Guerra&lt;/Author&gt;&lt;Year&gt;2015&lt;/Year&gt;&lt;RecNum&gt;488&lt;/RecNum&gt;&lt;DisplayText&gt;[35]&lt;/DisplayText&gt;&lt;record&gt;&lt;rec-number&gt;488&lt;/rec-number&gt;&lt;foreign-keys&gt;&lt;key app="EN" db-id="axe299t24zfp0pexfzipze0sxvaszv90xspf" timestamp="1424696103"&gt;488&lt;/key&gt;&lt;/foreign-keys&gt;&lt;ref-type name="Journal Article"&gt;17&lt;/ref-type&gt;&lt;contributors&gt;&lt;authors&gt;&lt;author&gt;Guerra, F.&lt;/author&gt;&lt;author&gt;Bondar, A.-N.&lt;/author&gt;&lt;/authors&gt;&lt;/contributors&gt;&lt;titles&gt;&lt;title&gt;Dynamics of the plasma membrane proton pump&lt;/title&gt;&lt;secondary-title&gt;J. Membr. Biol.&lt;/secondary-title&gt;&lt;/titles&gt;&lt;periodical&gt;&lt;full-title&gt;J. Membr. Biol.&lt;/full-title&gt;&lt;/periodical&gt;&lt;pages&gt;443-453&lt;/pages&gt;&lt;volume&gt;248&lt;/volume&gt;&lt;dates&gt;&lt;year&gt;2015&lt;/year&gt;&lt;/dates&gt;&lt;urls&gt;&lt;/urls&gt;&lt;electronic-resource-num&gt;doi:10.1007/s00232-014-9732-2&lt;/electronic-resource-num&gt;&lt;/record&gt;&lt;/Cite&gt;&lt;/EndNote&gt;</w:instrText>
      </w:r>
      <w:r w:rsidR="00C97A49" w:rsidRPr="006E4927">
        <w:rPr>
          <w:rFonts w:ascii="Arial" w:hAnsi="Arial" w:cs="Arial"/>
          <w:sz w:val="24"/>
          <w:lang w:val="en-US"/>
        </w:rPr>
        <w:fldChar w:fldCharType="separate"/>
      </w:r>
      <w:r w:rsidR="004E03BE" w:rsidRPr="006E4927">
        <w:rPr>
          <w:rFonts w:ascii="Arial" w:hAnsi="Arial" w:cs="Arial"/>
          <w:noProof/>
          <w:sz w:val="24"/>
          <w:lang w:val="en-US"/>
        </w:rPr>
        <w:t>[35]</w:t>
      </w:r>
      <w:r w:rsidR="00C97A49" w:rsidRPr="006E4927">
        <w:rPr>
          <w:rFonts w:ascii="Arial" w:hAnsi="Arial" w:cs="Arial"/>
          <w:sz w:val="24"/>
          <w:lang w:val="en-US"/>
        </w:rPr>
        <w:fldChar w:fldCharType="end"/>
      </w:r>
      <w:r w:rsidR="00ED3990" w:rsidRPr="006E4927">
        <w:rPr>
          <w:rFonts w:ascii="Arial" w:hAnsi="Arial" w:cs="Arial"/>
          <w:sz w:val="24"/>
          <w:lang w:val="en-US"/>
        </w:rPr>
        <w:t xml:space="preserve">. </w:t>
      </w:r>
      <w:r w:rsidR="005A15A0" w:rsidRPr="006E4927">
        <w:rPr>
          <w:rFonts w:ascii="Arial" w:hAnsi="Arial" w:cs="Arial"/>
          <w:sz w:val="24"/>
          <w:lang w:val="en-US"/>
        </w:rPr>
        <w:t xml:space="preserve">The </w:t>
      </w:r>
      <w:r w:rsidR="00F554EF" w:rsidRPr="006E4927">
        <w:rPr>
          <w:rFonts w:ascii="Arial" w:hAnsi="Arial" w:cs="Arial"/>
          <w:sz w:val="24"/>
          <w:lang w:val="en-US"/>
        </w:rPr>
        <w:t>proton antenna of the green fluorescent protein</w:t>
      </w:r>
      <w:r w:rsidR="008707F4" w:rsidRPr="006E4927">
        <w:rPr>
          <w:rFonts w:ascii="Arial" w:hAnsi="Arial" w:cs="Arial"/>
          <w:sz w:val="24"/>
          <w:lang w:val="en-US"/>
        </w:rPr>
        <w:t>, which</w:t>
      </w:r>
      <w:r w:rsidR="00F554EF" w:rsidRPr="006E4927">
        <w:rPr>
          <w:rFonts w:ascii="Arial" w:hAnsi="Arial" w:cs="Arial"/>
          <w:sz w:val="24"/>
          <w:lang w:val="en-US"/>
        </w:rPr>
        <w:t xml:space="preserve"> consist</w:t>
      </w:r>
      <w:r w:rsidR="005E1F5A" w:rsidRPr="006E4927">
        <w:rPr>
          <w:rFonts w:ascii="Arial" w:hAnsi="Arial" w:cs="Arial"/>
          <w:sz w:val="24"/>
          <w:lang w:val="en-US"/>
        </w:rPr>
        <w:t>s</w:t>
      </w:r>
      <w:r w:rsidR="00F554EF" w:rsidRPr="006E4927">
        <w:rPr>
          <w:rFonts w:ascii="Arial" w:hAnsi="Arial" w:cs="Arial"/>
          <w:sz w:val="24"/>
          <w:lang w:val="en-US"/>
        </w:rPr>
        <w:t xml:space="preserve"> of carboxylic and threonine groups, and water</w:t>
      </w:r>
      <w:r w:rsidR="008707F4" w:rsidRPr="006E4927">
        <w:rPr>
          <w:rFonts w:ascii="Arial" w:hAnsi="Arial" w:cs="Arial"/>
          <w:sz w:val="24"/>
          <w:lang w:val="en-US"/>
        </w:rPr>
        <w:t>,</w:t>
      </w:r>
      <w:r w:rsidR="00F554EF" w:rsidRPr="006E4927">
        <w:rPr>
          <w:rFonts w:ascii="Arial" w:hAnsi="Arial" w:cs="Arial"/>
          <w:sz w:val="24"/>
          <w:lang w:val="en-US"/>
        </w:rPr>
        <w:t xml:space="preserve"> connect</w:t>
      </w:r>
      <w:r w:rsidR="005E1F5A" w:rsidRPr="006E4927">
        <w:rPr>
          <w:rFonts w:ascii="Arial" w:hAnsi="Arial" w:cs="Arial"/>
          <w:sz w:val="24"/>
          <w:lang w:val="en-US"/>
        </w:rPr>
        <w:t>s</w:t>
      </w:r>
      <w:r w:rsidR="00F554EF" w:rsidRPr="006E4927">
        <w:rPr>
          <w:rFonts w:ascii="Arial" w:hAnsi="Arial" w:cs="Arial"/>
          <w:sz w:val="24"/>
          <w:lang w:val="en-US"/>
        </w:rPr>
        <w:t xml:space="preserve"> to a His and an </w:t>
      </w:r>
      <w:proofErr w:type="spellStart"/>
      <w:r w:rsidR="00F554EF" w:rsidRPr="006E4927">
        <w:rPr>
          <w:rFonts w:ascii="Arial" w:hAnsi="Arial" w:cs="Arial"/>
          <w:sz w:val="24"/>
          <w:lang w:val="en-US"/>
        </w:rPr>
        <w:t>Asn</w:t>
      </w:r>
      <w:proofErr w:type="spellEnd"/>
      <w:r w:rsidR="00F554EF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F554EF" w:rsidRPr="006E4927">
        <w:rPr>
          <w:rFonts w:ascii="Arial" w:hAnsi="Arial" w:cs="Arial"/>
          <w:sz w:val="24"/>
          <w:lang w:val="en-US"/>
        </w:rPr>
        <w:t>sidechain</w:t>
      </w:r>
      <w:proofErr w:type="spellEnd"/>
      <w:r w:rsidR="00F554EF" w:rsidRPr="006E4927">
        <w:rPr>
          <w:rFonts w:ascii="Arial" w:hAnsi="Arial" w:cs="Arial"/>
          <w:sz w:val="24"/>
          <w:lang w:val="en-US"/>
        </w:rPr>
        <w:t xml:space="preserve"> </w:t>
      </w:r>
      <w:r w:rsidR="00F554EF" w:rsidRPr="006E4927">
        <w:rPr>
          <w:rFonts w:ascii="Arial" w:hAnsi="Arial" w:cs="Arial"/>
          <w:sz w:val="24"/>
          <w:lang w:val="en-US"/>
        </w:rPr>
        <w:fldChar w:fldCharType="begin"/>
      </w:r>
      <w:r w:rsidR="004E03BE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&lt;EndNote&gt;&lt;Cite&gt;&lt;Author&gt;Shinobu&lt;/Author&gt;&lt;Year&gt;2010&lt;/Year&gt;&lt;RecNum&gt;1322&lt;/RecNum&gt;&lt;DisplayText&gt;[36]&lt;/DisplayText&gt;&lt;record&gt;&lt;rec-number&gt;1322&lt;/rec-number&gt;&lt;foreign-keys&gt;&lt;key app="EN" db-id="axe299t24zfp0pexfzipze0sxvaszv90xspf" timestamp="1568644779"&gt;1322&lt;/key&gt;&lt;/foreign-keys&gt;&lt;ref-type name="Journal Article"&gt;17&lt;/ref-type&gt;&lt;contributors&gt;&lt;authors&gt;&lt;author&gt;Shinobu, A.&lt;/author&gt;&lt;author&gt;Palm, G.J.&lt;/author&gt;&lt;author&gt;Schierbeek, A.J.&lt;/author&gt;&lt;author&gt;Agmon, N.&lt;/author&gt;&lt;/authors&gt;&lt;/contributors&gt;&lt;titles&gt;&lt;title&gt;Visualizing proton antenna in a high resolution green fluorescent protein structure&lt;/title&gt;&lt;secondary-title&gt;J. Am. Chem. Soc.&lt;/secondary-title&gt;&lt;/titles&gt;&lt;periodical&gt;&lt;full-title&gt;J. Am. Chem. Soc.&lt;/full-title&gt;&lt;/periodical&gt;&lt;pages&gt;11093-11102&lt;/pages&gt;&lt;volume&gt;132&lt;/volume&gt;&lt;dates&gt;&lt;year&gt;2010&lt;/year&gt;&lt;/dates&gt;&lt;urls&gt;&lt;/urls&gt;&lt;electronic-resource-num&gt;10.1021/ja1010652&lt;/electronic-resource-num&gt;&lt;/record&gt;&lt;/Cite&gt;&lt;/EndNote&gt;</w:instrText>
      </w:r>
      <w:r w:rsidR="00F554EF" w:rsidRPr="006E4927">
        <w:rPr>
          <w:rFonts w:ascii="Arial" w:hAnsi="Arial" w:cs="Arial"/>
          <w:sz w:val="24"/>
          <w:lang w:val="en-US"/>
        </w:rPr>
        <w:fldChar w:fldCharType="separate"/>
      </w:r>
      <w:r w:rsidR="004E03BE" w:rsidRPr="006E4927">
        <w:rPr>
          <w:rFonts w:ascii="Arial" w:hAnsi="Arial" w:cs="Arial"/>
          <w:noProof/>
          <w:sz w:val="24"/>
          <w:lang w:val="en-US"/>
        </w:rPr>
        <w:t>[36]</w:t>
      </w:r>
      <w:r w:rsidR="00F554EF" w:rsidRPr="006E4927">
        <w:rPr>
          <w:rFonts w:ascii="Arial" w:hAnsi="Arial" w:cs="Arial"/>
          <w:sz w:val="24"/>
          <w:lang w:val="en-US"/>
        </w:rPr>
        <w:fldChar w:fldCharType="end"/>
      </w:r>
      <w:r w:rsidR="00F554EF" w:rsidRPr="006E4927">
        <w:rPr>
          <w:rFonts w:ascii="Arial" w:hAnsi="Arial" w:cs="Arial"/>
          <w:sz w:val="24"/>
          <w:lang w:val="en-US"/>
        </w:rPr>
        <w:t xml:space="preserve">. </w:t>
      </w:r>
      <w:r w:rsidR="005A15A0" w:rsidRPr="006E4927">
        <w:rPr>
          <w:rFonts w:ascii="Arial" w:hAnsi="Arial" w:cs="Arial"/>
          <w:sz w:val="24"/>
          <w:lang w:val="en-US"/>
        </w:rPr>
        <w:t xml:space="preserve"> </w:t>
      </w:r>
    </w:p>
    <w:p w14:paraId="6D2B4701" w14:textId="01649F5F" w:rsidR="00F64E0C" w:rsidRPr="006E4927" w:rsidRDefault="00A206AF" w:rsidP="008C73E7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>I</w:t>
      </w:r>
      <w:r w:rsidR="00232DD4" w:rsidRPr="006E4927">
        <w:rPr>
          <w:rFonts w:ascii="Arial" w:hAnsi="Arial" w:cs="Arial"/>
          <w:sz w:val="24"/>
          <w:lang w:val="en-US"/>
        </w:rPr>
        <w:t xml:space="preserve">n </w:t>
      </w:r>
      <w:r w:rsidRPr="006E4927">
        <w:rPr>
          <w:rFonts w:ascii="Arial" w:hAnsi="Arial" w:cs="Arial"/>
          <w:sz w:val="24"/>
          <w:lang w:val="en-US"/>
        </w:rPr>
        <w:t xml:space="preserve">the case of </w:t>
      </w:r>
      <w:proofErr w:type="spellStart"/>
      <w:r w:rsidR="00232DD4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232DD4" w:rsidRPr="006E4927">
        <w:rPr>
          <w:rFonts w:ascii="Arial" w:hAnsi="Arial" w:cs="Arial"/>
          <w:sz w:val="24"/>
          <w:lang w:val="en-US"/>
        </w:rPr>
        <w:t xml:space="preserve">, </w:t>
      </w:r>
      <w:r w:rsidRPr="006E4927">
        <w:rPr>
          <w:rFonts w:ascii="Arial" w:hAnsi="Arial" w:cs="Arial"/>
          <w:sz w:val="24"/>
          <w:lang w:val="en-US"/>
        </w:rPr>
        <w:t xml:space="preserve">D102 </w:t>
      </w:r>
      <w:r w:rsidR="00F554EF" w:rsidRPr="006E4927">
        <w:rPr>
          <w:rFonts w:ascii="Arial" w:hAnsi="Arial" w:cs="Arial"/>
          <w:sz w:val="24"/>
          <w:lang w:val="en-US"/>
        </w:rPr>
        <w:t>of the proton antenna cluste</w:t>
      </w:r>
      <w:r w:rsidR="00216E35" w:rsidRPr="006E4927">
        <w:rPr>
          <w:rFonts w:ascii="Arial" w:hAnsi="Arial" w:cs="Arial"/>
          <w:sz w:val="24"/>
          <w:lang w:val="en-US"/>
        </w:rPr>
        <w:t>r</w:t>
      </w:r>
      <w:r w:rsidR="00F554EF" w:rsidRPr="006E4927">
        <w:rPr>
          <w:rFonts w:ascii="Arial" w:hAnsi="Arial" w:cs="Arial"/>
          <w:sz w:val="24"/>
          <w:lang w:val="en-US"/>
        </w:rPr>
        <w:t xml:space="preserve"> </w:t>
      </w:r>
      <w:r w:rsidRPr="006E4927">
        <w:rPr>
          <w:rFonts w:ascii="Arial" w:hAnsi="Arial" w:cs="Arial"/>
          <w:sz w:val="24"/>
          <w:lang w:val="en-US"/>
        </w:rPr>
        <w:t xml:space="preserve">is conserved as a motif together with E97 </w:t>
      </w:r>
      <w:r w:rsidR="002E3A95" w:rsidRPr="006E4927">
        <w:rPr>
          <w:rFonts w:ascii="Arial" w:hAnsi="Arial" w:cs="Arial"/>
          <w:sz w:val="24"/>
          <w:lang w:val="en-US"/>
        </w:rPr>
        <w:t>and K123</w:t>
      </w:r>
      <w:r w:rsidR="00232DD4" w:rsidRPr="006E4927">
        <w:rPr>
          <w:rFonts w:ascii="Arial" w:hAnsi="Arial" w:cs="Arial"/>
          <w:sz w:val="24"/>
          <w:lang w:val="en-US"/>
        </w:rPr>
        <w:t xml:space="preserve"> </w:t>
      </w:r>
      <w:r w:rsidRPr="006E4927">
        <w:rPr>
          <w:rFonts w:ascii="Arial" w:hAnsi="Arial" w:cs="Arial"/>
          <w:sz w:val="24"/>
          <w:lang w:val="en-US"/>
        </w:rPr>
        <w:t>(Figure 1A</w:t>
      </w:r>
      <w:r w:rsidR="002E3A95" w:rsidRPr="006E4927">
        <w:rPr>
          <w:rFonts w:ascii="Arial" w:hAnsi="Arial" w:cs="Arial"/>
          <w:sz w:val="24"/>
          <w:lang w:val="en-US"/>
        </w:rPr>
        <w:t xml:space="preserve">) </w:t>
      </w:r>
      <w:r w:rsidR="002E3A95"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&lt;EndNote&gt;&lt;Cite&gt;&lt;Author&gt;del Val&lt;/Author&gt;&lt;Year&gt;2017&lt;/Year&gt;&lt;RecNum&gt;887&lt;/RecNum&gt;&lt;DisplayText&gt;[27]&lt;/DisplayText&gt;&lt;record&gt;&lt;rec-number&gt;887&lt;/rec-number&gt;&lt;foreign-keys&gt;&lt;key app="EN" db-id="axe299t24zfp0pexfzipze0sxvaszv90xspf" timestamp="1513606192"&gt;887&lt;/key&gt;&lt;/foreign-keys&gt;&lt;ref-type name="Journal Article"&gt;17&lt;/ref-type&gt;&lt;contributors&gt;&lt;authors&gt;&lt;author&gt;del Val, C.&lt;/author&gt;&lt;author&gt;Bondar, A.-N.&lt;/author&gt;&lt;/authors&gt;&lt;/contributors&gt;&lt;titles&gt;&lt;title&gt;Charged groups at binding interfaces of the PsbO subunit of photosystem II: A combined bioinformatics and simulation study&lt;/title&gt;&lt;secondary-title&gt;Biochim. Biophys. Acta&lt;/secondary-title&gt;&lt;/titles&gt;&lt;periodical&gt;&lt;full-title&gt;Biochim. Biophys. Acta&lt;/full-title&gt;&lt;/periodical&gt;&lt;pages&gt;432-441&lt;/pages&gt;&lt;volume&gt;1858&lt;/volume&gt;&lt;dates&gt;&lt;year&gt;2017&lt;/year&gt;&lt;/dates&gt;&lt;urls&gt;&lt;/urls&gt;&lt;/record&gt;&lt;/Cite&gt;&lt;/EndNote&gt;</w:instrText>
      </w:r>
      <w:r w:rsidR="002E3A95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[27]</w:t>
      </w:r>
      <w:r w:rsidR="002E3A95" w:rsidRPr="006E4927">
        <w:rPr>
          <w:rFonts w:ascii="Arial" w:hAnsi="Arial" w:cs="Arial"/>
          <w:sz w:val="24"/>
          <w:lang w:val="en-US"/>
        </w:rPr>
        <w:fldChar w:fldCharType="end"/>
      </w:r>
      <w:r w:rsidR="00727398" w:rsidRPr="006E4927">
        <w:rPr>
          <w:rFonts w:ascii="Arial" w:hAnsi="Arial" w:cs="Arial"/>
          <w:sz w:val="24"/>
          <w:lang w:val="en-US"/>
        </w:rPr>
        <w:t>,</w:t>
      </w:r>
      <w:r w:rsidR="005A0D0D" w:rsidRPr="006E4927">
        <w:rPr>
          <w:rFonts w:ascii="Arial" w:hAnsi="Arial" w:cs="Arial"/>
          <w:sz w:val="24"/>
          <w:lang w:val="en-US"/>
        </w:rPr>
        <w:t xml:space="preserve"> and quantum mechanical computations of </w:t>
      </w:r>
      <w:r w:rsidR="00727398" w:rsidRPr="006E4927">
        <w:rPr>
          <w:rFonts w:ascii="Arial" w:hAnsi="Arial" w:cs="Arial"/>
          <w:sz w:val="24"/>
          <w:lang w:val="en-US"/>
        </w:rPr>
        <w:t>model systems suggested</w:t>
      </w:r>
      <w:r w:rsidR="00603F6E" w:rsidRPr="006E4927">
        <w:rPr>
          <w:rFonts w:ascii="Arial" w:hAnsi="Arial" w:cs="Arial"/>
          <w:sz w:val="24"/>
          <w:lang w:val="en-US"/>
        </w:rPr>
        <w:t xml:space="preserve"> that </w:t>
      </w:r>
      <w:r w:rsidR="00727398" w:rsidRPr="006E4927">
        <w:rPr>
          <w:rFonts w:ascii="Arial" w:hAnsi="Arial" w:cs="Arial"/>
          <w:sz w:val="24"/>
          <w:lang w:val="en-US"/>
        </w:rPr>
        <w:t>local H-bonding of K123 may</w:t>
      </w:r>
      <w:r w:rsidR="00603F6E" w:rsidRPr="006E4927">
        <w:rPr>
          <w:rFonts w:ascii="Arial" w:hAnsi="Arial" w:cs="Arial"/>
          <w:sz w:val="24"/>
          <w:lang w:val="en-US"/>
        </w:rPr>
        <w:t xml:space="preserve"> impact the energetics of proton tran</w:t>
      </w:r>
      <w:r w:rsidR="00727398" w:rsidRPr="006E4927">
        <w:rPr>
          <w:rFonts w:ascii="Arial" w:hAnsi="Arial" w:cs="Arial"/>
          <w:sz w:val="24"/>
          <w:lang w:val="en-US"/>
        </w:rPr>
        <w:t>sfer from D102 to E97</w:t>
      </w:r>
      <w:r w:rsidR="008E1BAB" w:rsidRPr="006E4927">
        <w:rPr>
          <w:rFonts w:ascii="Arial" w:hAnsi="Arial" w:cs="Arial"/>
          <w:sz w:val="24"/>
          <w:lang w:val="en-US"/>
        </w:rPr>
        <w:t>, as reduced flexibility of K123 associated with somewhat higher proton-transfer barrier</w:t>
      </w:r>
      <w:r w:rsidR="00727398" w:rsidRPr="006E4927">
        <w:rPr>
          <w:rFonts w:ascii="Arial" w:hAnsi="Arial" w:cs="Arial"/>
          <w:sz w:val="24"/>
          <w:lang w:val="en-US"/>
        </w:rPr>
        <w:t xml:space="preserve"> </w:t>
      </w:r>
      <w:r w:rsidR="008E1BAB" w:rsidRPr="006E4927">
        <w:rPr>
          <w:rFonts w:ascii="Arial" w:hAnsi="Arial" w:cs="Arial"/>
          <w:sz w:val="24"/>
          <w:lang w:val="en-US"/>
        </w:rPr>
        <w:fldChar w:fldCharType="begin"/>
      </w:r>
      <w:r w:rsidR="004E03BE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&lt;EndNote&gt;&lt;Cite&gt;&lt;Author&gt;Kemmler&lt;/Author&gt;&lt;Year&gt;2019&lt;/Year&gt;&lt;RecNum&gt;1332&lt;/RecNum&gt;&lt;DisplayText&gt;[37]&lt;/DisplayText&gt;&lt;record&gt;&lt;rec-number&gt;1332&lt;/rec-number&gt;&lt;foreign-keys&gt;&lt;key app="EN" db-id="axe299t24zfp0pexfzipze0sxvaszv90xspf" timestamp="1573814500"&gt;1332&lt;/key&gt;&lt;/foreign-keys&gt;&lt;ref-type name="Journal Article"&gt;17&lt;/ref-type&gt;&lt;contributors&gt;&lt;authors&gt;&lt;author&gt;Kemmler, L.&lt;/author&gt;&lt;author&gt;Ibrahim, M.&lt;/author&gt;&lt;author&gt;Dobbek, H.&lt;/author&gt;&lt;author&gt;Zouni, A.&lt;/author&gt;&lt;author&gt;Bondar, A. -N.&lt;/author&gt;&lt;/authors&gt;&lt;/contributors&gt;&lt;titles&gt;&lt;title&gt;Dynamic water bridging and proton transfer at a surface carboxylate cluster of photosystem II&lt;/title&gt;&lt;secondary-title&gt;Phys. Chem. Chem. Phys.&lt;/secondary-title&gt;&lt;/titles&gt;&lt;periodical&gt;&lt;full-title&gt;Phys. Chem. Chem. Phys.&lt;/full-title&gt;&lt;/periodical&gt;&lt;pages&gt;25449-25466&lt;/pages&gt;&lt;volume&gt;21&lt;/volume&gt;&lt;dates&gt;&lt;year&gt;2019&lt;/year&gt;&lt;/dates&gt;&lt;urls&gt;&lt;/urls&gt;&lt;electronic-resource-num&gt;10.1039/c9cp03926k&lt;/electronic-resource-num&gt;&lt;/record&gt;&lt;/Cite&gt;&lt;/EndNote&gt;</w:instrText>
      </w:r>
      <w:r w:rsidR="008E1BAB" w:rsidRPr="006E4927">
        <w:rPr>
          <w:rFonts w:ascii="Arial" w:hAnsi="Arial" w:cs="Arial"/>
          <w:sz w:val="24"/>
          <w:lang w:val="en-US"/>
        </w:rPr>
        <w:fldChar w:fldCharType="separate"/>
      </w:r>
      <w:r w:rsidR="004E03BE" w:rsidRPr="006E4927">
        <w:rPr>
          <w:rFonts w:ascii="Arial" w:hAnsi="Arial" w:cs="Arial"/>
          <w:noProof/>
          <w:sz w:val="24"/>
          <w:lang w:val="en-US"/>
        </w:rPr>
        <w:t>[37]</w:t>
      </w:r>
      <w:r w:rsidR="008E1BAB" w:rsidRPr="006E4927">
        <w:rPr>
          <w:rFonts w:ascii="Arial" w:hAnsi="Arial" w:cs="Arial"/>
          <w:sz w:val="24"/>
          <w:lang w:val="en-US"/>
        </w:rPr>
        <w:fldChar w:fldCharType="end"/>
      </w:r>
      <w:r w:rsidR="00603F6E" w:rsidRPr="006E4927">
        <w:rPr>
          <w:rFonts w:ascii="Arial" w:hAnsi="Arial" w:cs="Arial"/>
          <w:sz w:val="24"/>
          <w:lang w:val="en-US"/>
        </w:rPr>
        <w:t>.</w:t>
      </w:r>
      <w:r w:rsidRPr="006E4927">
        <w:rPr>
          <w:rFonts w:ascii="Arial" w:hAnsi="Arial" w:cs="Arial"/>
          <w:sz w:val="24"/>
          <w:lang w:val="en-US"/>
        </w:rPr>
        <w:t xml:space="preserve"> </w:t>
      </w:r>
      <w:r w:rsidR="00603F6E" w:rsidRPr="006E4927">
        <w:rPr>
          <w:rFonts w:ascii="Arial" w:hAnsi="Arial" w:cs="Arial"/>
          <w:sz w:val="24"/>
          <w:lang w:val="en-US"/>
        </w:rPr>
        <w:t>A</w:t>
      </w:r>
      <w:r w:rsidRPr="006E4927">
        <w:rPr>
          <w:rFonts w:ascii="Arial" w:hAnsi="Arial" w:cs="Arial"/>
          <w:sz w:val="24"/>
          <w:lang w:val="en-US"/>
        </w:rPr>
        <w:t xml:space="preserve">t the region where </w:t>
      </w:r>
      <w:proofErr w:type="spellStart"/>
      <w:r w:rsidRPr="006E4927">
        <w:rPr>
          <w:rFonts w:ascii="Arial" w:hAnsi="Arial" w:cs="Arial"/>
          <w:sz w:val="24"/>
          <w:lang w:val="en-US"/>
        </w:rPr>
        <w:t>PsbO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binds </w:t>
      </w:r>
      <w:r w:rsidR="00216E35" w:rsidRPr="006E4927">
        <w:rPr>
          <w:rFonts w:ascii="Arial" w:hAnsi="Arial" w:cs="Arial"/>
          <w:sz w:val="24"/>
          <w:lang w:val="en-US"/>
        </w:rPr>
        <w:t xml:space="preserve">to </w:t>
      </w:r>
      <w:r w:rsidRPr="006E4927">
        <w:rPr>
          <w:rFonts w:ascii="Arial" w:hAnsi="Arial" w:cs="Arial"/>
          <w:sz w:val="24"/>
          <w:lang w:val="en-US"/>
        </w:rPr>
        <w:t xml:space="preserve">photosystem II, the conserved R152 and R162 are close to </w:t>
      </w:r>
      <w:r w:rsidR="00985D4C" w:rsidRPr="006E4927">
        <w:rPr>
          <w:rFonts w:ascii="Arial" w:hAnsi="Arial" w:cs="Arial"/>
          <w:sz w:val="24"/>
          <w:lang w:val="en-US"/>
        </w:rPr>
        <w:t xml:space="preserve">D224 and D158, respectively </w:t>
      </w:r>
      <w:r w:rsidRPr="006E4927">
        <w:rPr>
          <w:rFonts w:ascii="Arial" w:hAnsi="Arial" w:cs="Arial"/>
          <w:sz w:val="24"/>
          <w:lang w:val="en-US"/>
        </w:rPr>
        <w:t>(Figure 1A).</w:t>
      </w:r>
      <w:r w:rsidR="005A0D0D" w:rsidRPr="006E4927">
        <w:rPr>
          <w:rFonts w:ascii="Arial" w:hAnsi="Arial" w:cs="Arial"/>
          <w:sz w:val="24"/>
          <w:lang w:val="en-US"/>
        </w:rPr>
        <w:t xml:space="preserve"> Mutating</w:t>
      </w:r>
      <w:r w:rsidR="00BF0189" w:rsidRPr="006E4927">
        <w:rPr>
          <w:rFonts w:ascii="Arial" w:hAnsi="Arial" w:cs="Arial"/>
          <w:sz w:val="24"/>
          <w:lang w:val="en-US"/>
        </w:rPr>
        <w:t xml:space="preserve"> either </w:t>
      </w:r>
      <w:proofErr w:type="spellStart"/>
      <w:r w:rsidR="005A0D0D" w:rsidRPr="006E4927">
        <w:rPr>
          <w:rFonts w:ascii="Arial" w:hAnsi="Arial" w:cs="Arial"/>
          <w:sz w:val="24"/>
          <w:lang w:val="en-US"/>
        </w:rPr>
        <w:t>Arg</w:t>
      </w:r>
      <w:proofErr w:type="spellEnd"/>
      <w:r w:rsidR="005A0D0D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5A0D0D" w:rsidRPr="006E4927">
        <w:rPr>
          <w:rFonts w:ascii="Arial" w:hAnsi="Arial" w:cs="Arial"/>
          <w:sz w:val="24"/>
          <w:lang w:val="en-US"/>
        </w:rPr>
        <w:t>sidechain</w:t>
      </w:r>
      <w:proofErr w:type="spellEnd"/>
      <w:r w:rsidR="00BF0189" w:rsidRPr="006E4927">
        <w:rPr>
          <w:rFonts w:ascii="Arial" w:hAnsi="Arial" w:cs="Arial"/>
          <w:sz w:val="24"/>
          <w:lang w:val="en-US"/>
        </w:rPr>
        <w:t xml:space="preserve"> </w:t>
      </w:r>
      <w:r w:rsidR="005A0D0D" w:rsidRPr="006E4927">
        <w:rPr>
          <w:rFonts w:ascii="Arial" w:hAnsi="Arial" w:cs="Arial"/>
          <w:sz w:val="24"/>
          <w:lang w:val="en-US"/>
        </w:rPr>
        <w:t xml:space="preserve">to </w:t>
      </w:r>
      <w:proofErr w:type="spellStart"/>
      <w:r w:rsidR="005A0D0D" w:rsidRPr="006E4927">
        <w:rPr>
          <w:rFonts w:ascii="Arial" w:hAnsi="Arial" w:cs="Arial"/>
          <w:sz w:val="24"/>
          <w:lang w:val="en-US"/>
        </w:rPr>
        <w:t>Gly</w:t>
      </w:r>
      <w:proofErr w:type="spellEnd"/>
      <w:r w:rsidR="005A0D0D" w:rsidRPr="006E4927">
        <w:rPr>
          <w:rFonts w:ascii="Arial" w:hAnsi="Arial" w:cs="Arial"/>
          <w:sz w:val="24"/>
          <w:lang w:val="en-US"/>
        </w:rPr>
        <w:t xml:space="preserve"> </w:t>
      </w:r>
      <w:r w:rsidR="00BF0189" w:rsidRPr="006E4927">
        <w:rPr>
          <w:rFonts w:ascii="Arial" w:hAnsi="Arial" w:cs="Arial"/>
          <w:sz w:val="24"/>
          <w:lang w:val="en-US"/>
        </w:rPr>
        <w:t xml:space="preserve">(R151 and R161 in spinach </w:t>
      </w:r>
      <w:proofErr w:type="spellStart"/>
      <w:r w:rsidR="00BF0189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BF0189" w:rsidRPr="006E4927">
        <w:rPr>
          <w:rFonts w:ascii="Arial" w:hAnsi="Arial" w:cs="Arial"/>
          <w:sz w:val="24"/>
          <w:lang w:val="en-US"/>
        </w:rPr>
        <w:t xml:space="preserve"> numbering) reduces binding of </w:t>
      </w:r>
      <w:proofErr w:type="spellStart"/>
      <w:r w:rsidR="00BF0189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BF0189" w:rsidRPr="006E4927">
        <w:rPr>
          <w:rFonts w:ascii="Arial" w:hAnsi="Arial" w:cs="Arial"/>
          <w:sz w:val="24"/>
          <w:lang w:val="en-US"/>
        </w:rPr>
        <w:t xml:space="preserve"> to the photosystem II complex, and is detrimental to oxygen evolution</w:t>
      </w:r>
      <w:r w:rsidR="005A0D0D" w:rsidRPr="006E4927">
        <w:rPr>
          <w:rFonts w:ascii="Arial" w:hAnsi="Arial" w:cs="Arial"/>
          <w:sz w:val="24"/>
          <w:lang w:val="en-US"/>
        </w:rPr>
        <w:t xml:space="preserve"> </w:t>
      </w:r>
      <w:r w:rsidR="005A0D0D"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&lt;EndNote&gt;&lt;Cite&gt;&lt;Author&gt;Popelkova&lt;/Author&gt;&lt;Year&gt;2006&lt;/Year&gt;&lt;RecNum&gt;660&lt;/RecNum&gt;&lt;DisplayText&gt;[26]&lt;/DisplayText&gt;&lt;record&gt;&lt;rec-number&gt;660&lt;/rec-number&gt;&lt;foreign-keys&gt;&lt;key app="EN" db-id="axe299t24zfp0pexfzipze0sxvaszv90xspf" timestamp="1465378062"&gt;660&lt;/key&gt;&lt;/foreign-keys&gt;&lt;ref-type name="Journal Article"&gt;17&lt;/ref-type&gt;&lt;contributors&gt;&lt;authors&gt;&lt;author&gt;Popelkova, H.&lt;/author&gt;&lt;author&gt;Betts, S.D.&lt;/author&gt;&lt;author&gt;Lydakis-Symantiris, N.&lt;/author&gt;&lt;author&gt;Im, M.M.&lt;/author&gt;&lt;author&gt;Swenson, E.&lt;/author&gt;&lt;author&gt;Yocum, C.F.&lt;/author&gt;&lt;/authors&gt;&lt;/contributors&gt;&lt;titles&gt;&lt;title&gt;Mutation of basic residues R151 and R161 in manganese-stabilizing protein of photosystem II causes inefficient binding of chloride to the oxygen-evolving complex&lt;/title&gt;&lt;secondary-title&gt;Biochemistry&lt;/secondary-title&gt;&lt;/titles&gt;&lt;periodical&gt;&lt;full-title&gt;Biochemistry&lt;/full-title&gt;&lt;/periodical&gt;&lt;pages&gt;3107-3115&lt;/pages&gt;&lt;volume&gt;45&lt;/volume&gt;&lt;dates&gt;&lt;year&gt;2006&lt;/year&gt;&lt;/dates&gt;&lt;urls&gt;&lt;/urls&gt;&lt;/record&gt;&lt;/Cite&gt;&lt;/EndNote&gt;</w:instrText>
      </w:r>
      <w:r w:rsidR="005A0D0D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[26]</w:t>
      </w:r>
      <w:r w:rsidR="005A0D0D" w:rsidRPr="006E4927">
        <w:rPr>
          <w:rFonts w:ascii="Arial" w:hAnsi="Arial" w:cs="Arial"/>
          <w:sz w:val="24"/>
          <w:lang w:val="en-US"/>
        </w:rPr>
        <w:fldChar w:fldCharType="end"/>
      </w:r>
      <w:r w:rsidR="00BF0189" w:rsidRPr="006E4927">
        <w:rPr>
          <w:rFonts w:ascii="Arial" w:hAnsi="Arial" w:cs="Arial"/>
          <w:sz w:val="24"/>
          <w:lang w:val="en-US"/>
        </w:rPr>
        <w:t>.</w:t>
      </w:r>
    </w:p>
    <w:p w14:paraId="4CA80F7C" w14:textId="77777777" w:rsidR="00216E35" w:rsidRPr="006E4927" w:rsidRDefault="008E1BAB" w:rsidP="00D13B43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lastRenderedPageBreak/>
        <w:t xml:space="preserve">Taken together, the considerations above suggest that the local interactions with basic and polar </w:t>
      </w:r>
      <w:proofErr w:type="spellStart"/>
      <w:r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might be a rather general feature of </w:t>
      </w:r>
      <w:r w:rsidR="00F15E24" w:rsidRPr="006E4927">
        <w:rPr>
          <w:rFonts w:ascii="Arial" w:hAnsi="Arial" w:cs="Arial"/>
          <w:sz w:val="24"/>
          <w:lang w:val="en-US"/>
        </w:rPr>
        <w:t xml:space="preserve">proton-binding </w:t>
      </w:r>
      <w:r w:rsidRPr="006E4927">
        <w:rPr>
          <w:rFonts w:ascii="Arial" w:hAnsi="Arial" w:cs="Arial"/>
          <w:sz w:val="24"/>
          <w:lang w:val="en-US"/>
        </w:rPr>
        <w:t>proteins</w:t>
      </w:r>
      <w:r w:rsidR="00B50AC5" w:rsidRPr="006E4927">
        <w:rPr>
          <w:rFonts w:ascii="Arial" w:hAnsi="Arial" w:cs="Arial"/>
          <w:sz w:val="24"/>
          <w:lang w:val="en-US"/>
        </w:rPr>
        <w:t xml:space="preserve">. Although a role for basic </w:t>
      </w:r>
      <w:proofErr w:type="spellStart"/>
      <w:r w:rsidR="00B50AC5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B50AC5" w:rsidRPr="006E4927">
        <w:rPr>
          <w:rFonts w:ascii="Arial" w:hAnsi="Arial" w:cs="Arial"/>
          <w:sz w:val="24"/>
          <w:lang w:val="en-US"/>
        </w:rPr>
        <w:t xml:space="preserve"> for the connectivity between carboxylic groups of the antenna cluster has been </w:t>
      </w:r>
      <w:r w:rsidR="00F15E24" w:rsidRPr="006E4927">
        <w:rPr>
          <w:rFonts w:ascii="Arial" w:hAnsi="Arial" w:cs="Arial"/>
          <w:sz w:val="24"/>
          <w:lang w:val="en-US"/>
        </w:rPr>
        <w:t>proposed</w:t>
      </w:r>
      <w:r w:rsidR="00B50AC5" w:rsidRPr="006E4927">
        <w:rPr>
          <w:rFonts w:ascii="Arial" w:hAnsi="Arial" w:cs="Arial"/>
          <w:sz w:val="24"/>
          <w:lang w:val="en-US"/>
        </w:rPr>
        <w:t xml:space="preserve"> </w:t>
      </w:r>
      <w:r w:rsidR="00B50AC5" w:rsidRPr="006E4927">
        <w:rPr>
          <w:rFonts w:ascii="Arial" w:hAnsi="Arial" w:cs="Arial"/>
          <w:sz w:val="24"/>
          <w:lang w:val="en-US"/>
        </w:rPr>
        <w:fldChar w:fldCharType="begin"/>
      </w:r>
      <w:r w:rsidR="00B50AC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&lt;EndNote&gt;&lt;Cite&gt;&lt;Author&gt;Ädelroth&lt;/Author&gt;&lt;Year&gt;2004&lt;/Year&gt;&lt;RecNum&gt;487&lt;/RecNum&gt;&lt;DisplayText&gt;[1]&lt;/DisplayText&gt;&lt;record&gt;&lt;rec-number&gt;487&lt;/rec-number&gt;&lt;foreign-keys&gt;&lt;key app="EN" db-id="axe299t24zfp0pexfzipze0sxvaszv90xspf" timestamp="1424691767"&gt;487&lt;/key&gt;&lt;/foreign-keys&gt;&lt;ref-type name="Journal Article"&gt;17&lt;/ref-type&gt;&lt;contributors&gt;&lt;authors&gt;&lt;author&gt;Ädelroth, P.&lt;/author&gt;&lt;author&gt;Brzezinski, P.&lt;/author&gt;&lt;/authors&gt;&lt;/contributors&gt;&lt;titles&gt;&lt;title&gt;Surface-mediated proton-transfer reactions in membrane-bound proteins&lt;/title&gt;&lt;secondary-title&gt;Biochim. Biophys. Acta&lt;/secondary-title&gt;&lt;/titles&gt;&lt;periodical&gt;&lt;full-title&gt;Biochim. Biophys. Acta&lt;/full-title&gt;&lt;/periodical&gt;&lt;pages&gt;102-115&lt;/pages&gt;&lt;volume&gt;1655&lt;/volume&gt;&lt;dates&gt;&lt;year&gt;2004&lt;/year&gt;&lt;/dates&gt;&lt;urls&gt;&lt;/urls&gt;&lt;/record&gt;&lt;/Cite&gt;&lt;/EndNote&gt;</w:instrText>
      </w:r>
      <w:r w:rsidR="00B50AC5" w:rsidRPr="006E4927">
        <w:rPr>
          <w:rFonts w:ascii="Arial" w:hAnsi="Arial" w:cs="Arial"/>
          <w:sz w:val="24"/>
          <w:lang w:val="en-US"/>
        </w:rPr>
        <w:fldChar w:fldCharType="separate"/>
      </w:r>
      <w:r w:rsidR="00B50AC5" w:rsidRPr="006E4927">
        <w:rPr>
          <w:rFonts w:ascii="Arial" w:hAnsi="Arial" w:cs="Arial"/>
          <w:noProof/>
          <w:sz w:val="24"/>
          <w:lang w:val="en-US"/>
        </w:rPr>
        <w:t>[1]</w:t>
      </w:r>
      <w:r w:rsidR="00B50AC5" w:rsidRPr="006E4927">
        <w:rPr>
          <w:rFonts w:ascii="Arial" w:hAnsi="Arial" w:cs="Arial"/>
          <w:sz w:val="24"/>
          <w:lang w:val="en-US"/>
        </w:rPr>
        <w:fldChar w:fldCharType="end"/>
      </w:r>
      <w:r w:rsidR="00B50AC5" w:rsidRPr="006E4927">
        <w:rPr>
          <w:rFonts w:ascii="Arial" w:hAnsi="Arial" w:cs="Arial"/>
          <w:sz w:val="24"/>
          <w:lang w:val="en-US"/>
        </w:rPr>
        <w:t xml:space="preserve">, the dynamics </w:t>
      </w:r>
      <w:r w:rsidR="00F15E24" w:rsidRPr="006E4927">
        <w:rPr>
          <w:rFonts w:ascii="Arial" w:hAnsi="Arial" w:cs="Arial"/>
          <w:sz w:val="24"/>
          <w:lang w:val="en-US"/>
        </w:rPr>
        <w:t xml:space="preserve">of the interactions between basic and carboxylic groups of an antenna, and whether these interactions couple to protonation change, remains unclear. </w:t>
      </w:r>
      <w:r w:rsidR="00AE7AC3" w:rsidRPr="006E4927">
        <w:rPr>
          <w:rFonts w:ascii="Arial" w:hAnsi="Arial" w:cs="Arial"/>
          <w:sz w:val="24"/>
          <w:lang w:val="en-US"/>
        </w:rPr>
        <w:t xml:space="preserve">These aspects are studied here using </w:t>
      </w:r>
      <w:r w:rsidR="00E00001" w:rsidRPr="006E4927">
        <w:rPr>
          <w:rFonts w:ascii="Arial" w:hAnsi="Arial" w:cs="Arial"/>
          <w:sz w:val="24"/>
          <w:lang w:val="en-US"/>
        </w:rPr>
        <w:t xml:space="preserve">atomistic molecular dynamics (MD) simulations </w:t>
      </w:r>
      <w:r w:rsidR="00AE7AC3" w:rsidRPr="006E4927">
        <w:rPr>
          <w:rFonts w:ascii="Arial" w:hAnsi="Arial" w:cs="Arial"/>
          <w:sz w:val="24"/>
          <w:lang w:val="en-US"/>
        </w:rPr>
        <w:t>and</w:t>
      </w:r>
      <w:r w:rsidR="00985D4C" w:rsidRPr="006E4927">
        <w:rPr>
          <w:rFonts w:ascii="Arial" w:hAnsi="Arial" w:cs="Arial"/>
          <w:sz w:val="24"/>
          <w:lang w:val="en-US"/>
        </w:rPr>
        <w:t xml:space="preserve"> graph-based analyses of </w:t>
      </w:r>
      <w:r w:rsidR="00AE7AC3" w:rsidRPr="006E4927">
        <w:rPr>
          <w:rFonts w:ascii="Arial" w:hAnsi="Arial" w:cs="Arial"/>
          <w:sz w:val="24"/>
          <w:lang w:val="en-US"/>
        </w:rPr>
        <w:t xml:space="preserve">the </w:t>
      </w:r>
      <w:r w:rsidR="00985D4C" w:rsidRPr="006E4927">
        <w:rPr>
          <w:rFonts w:ascii="Arial" w:hAnsi="Arial" w:cs="Arial"/>
          <w:sz w:val="24"/>
          <w:lang w:val="en-US"/>
        </w:rPr>
        <w:t>dynamic H-bond networks</w:t>
      </w:r>
      <w:r w:rsidR="00AE7AC3" w:rsidRPr="006E4927">
        <w:rPr>
          <w:rFonts w:ascii="Arial" w:hAnsi="Arial" w:cs="Arial"/>
          <w:sz w:val="24"/>
          <w:lang w:val="en-US"/>
        </w:rPr>
        <w:t xml:space="preserve"> of the carboxylic cluster of </w:t>
      </w:r>
      <w:proofErr w:type="spellStart"/>
      <w:r w:rsidR="00AE7AC3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CC5BD4" w:rsidRPr="006E4927">
        <w:rPr>
          <w:rFonts w:ascii="Arial" w:hAnsi="Arial" w:cs="Arial"/>
          <w:sz w:val="24"/>
          <w:lang w:val="en-US"/>
        </w:rPr>
        <w:t xml:space="preserve">. </w:t>
      </w:r>
    </w:p>
    <w:p w14:paraId="72895AE7" w14:textId="112266EC" w:rsidR="00424411" w:rsidRPr="006E4927" w:rsidRDefault="00791D7A" w:rsidP="00D13B43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>Eight i</w:t>
      </w:r>
      <w:r w:rsidR="0043408C" w:rsidRPr="006E4927">
        <w:rPr>
          <w:rFonts w:ascii="Arial" w:hAnsi="Arial" w:cs="Arial"/>
          <w:sz w:val="24"/>
          <w:lang w:val="en-US"/>
        </w:rPr>
        <w:t xml:space="preserve">ndependent MD simulations </w:t>
      </w:r>
      <w:r w:rsidR="00CC5BD4" w:rsidRPr="006E4927">
        <w:rPr>
          <w:rFonts w:ascii="Arial" w:hAnsi="Arial" w:cs="Arial"/>
          <w:sz w:val="24"/>
          <w:lang w:val="en-US"/>
        </w:rPr>
        <w:t xml:space="preserve">were carried out, distinguished by the </w:t>
      </w:r>
      <w:r w:rsidR="0043408C" w:rsidRPr="006E4927">
        <w:rPr>
          <w:rFonts w:ascii="Arial" w:hAnsi="Arial" w:cs="Arial"/>
          <w:sz w:val="24"/>
          <w:lang w:val="en-US"/>
        </w:rPr>
        <w:t>protonation of four carboxylic groups –</w:t>
      </w:r>
      <w:r w:rsidR="00016678" w:rsidRPr="006E4927">
        <w:rPr>
          <w:rFonts w:ascii="Arial" w:hAnsi="Arial" w:cs="Arial"/>
          <w:sz w:val="24"/>
          <w:lang w:val="en-US"/>
        </w:rPr>
        <w:t>E97, D102, D158, and D22</w:t>
      </w:r>
      <w:r w:rsidR="00CC5BD4" w:rsidRPr="006E4927">
        <w:rPr>
          <w:rFonts w:ascii="Arial" w:hAnsi="Arial" w:cs="Arial"/>
          <w:sz w:val="24"/>
          <w:lang w:val="en-US"/>
        </w:rPr>
        <w:t>4</w:t>
      </w:r>
      <w:r w:rsidR="00985D4C" w:rsidRPr="006E4927">
        <w:rPr>
          <w:rFonts w:ascii="Arial" w:hAnsi="Arial" w:cs="Arial"/>
          <w:sz w:val="24"/>
          <w:lang w:val="en-US"/>
        </w:rPr>
        <w:t xml:space="preserve"> (Figure 1)</w:t>
      </w:r>
      <w:r w:rsidR="00AE7AC3" w:rsidRPr="006E4927">
        <w:rPr>
          <w:rFonts w:ascii="Arial" w:hAnsi="Arial" w:cs="Arial"/>
          <w:sz w:val="24"/>
          <w:lang w:val="en-US"/>
        </w:rPr>
        <w:t xml:space="preserve">, </w:t>
      </w:r>
      <w:r w:rsidR="00C13983" w:rsidRPr="006E4927">
        <w:rPr>
          <w:rFonts w:ascii="Arial" w:hAnsi="Arial" w:cs="Arial"/>
          <w:sz w:val="24"/>
          <w:lang w:val="en-US"/>
        </w:rPr>
        <w:t xml:space="preserve">as these Asp and </w:t>
      </w:r>
      <w:proofErr w:type="spellStart"/>
      <w:r w:rsidR="00C13983" w:rsidRPr="006E4927">
        <w:rPr>
          <w:rFonts w:ascii="Arial" w:hAnsi="Arial" w:cs="Arial"/>
          <w:sz w:val="24"/>
          <w:lang w:val="en-US"/>
        </w:rPr>
        <w:t>Glu</w:t>
      </w:r>
      <w:proofErr w:type="spellEnd"/>
      <w:r w:rsidR="00C13983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C13983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C13983" w:rsidRPr="006E4927">
        <w:rPr>
          <w:rFonts w:ascii="Arial" w:hAnsi="Arial" w:cs="Arial"/>
          <w:sz w:val="24"/>
          <w:lang w:val="en-US"/>
        </w:rPr>
        <w:t xml:space="preserve"> are of direct interest to proton binding. Nuclear Magnetic Resonance (NMR) measurements of </w:t>
      </w:r>
      <w:proofErr w:type="spellStart"/>
      <w:r w:rsidR="00C13983" w:rsidRPr="006E4927">
        <w:rPr>
          <w:rFonts w:ascii="Arial" w:hAnsi="Arial" w:cs="Arial"/>
          <w:sz w:val="24"/>
          <w:lang w:val="en-US"/>
        </w:rPr>
        <w:t>pK</w:t>
      </w:r>
      <w:r w:rsidR="00C13983" w:rsidRPr="006E4927">
        <w:rPr>
          <w:rFonts w:ascii="Arial" w:hAnsi="Arial" w:cs="Arial"/>
          <w:sz w:val="24"/>
          <w:vertAlign w:val="subscript"/>
          <w:lang w:val="en-US"/>
        </w:rPr>
        <w:t>a</w:t>
      </w:r>
      <w:proofErr w:type="spellEnd"/>
      <w:r w:rsidR="00C13983" w:rsidRPr="006E4927">
        <w:rPr>
          <w:rFonts w:ascii="Arial" w:hAnsi="Arial" w:cs="Arial"/>
          <w:sz w:val="24"/>
          <w:lang w:val="en-US"/>
        </w:rPr>
        <w:t xml:space="preserve"> values and high-resolution X-ray crystallography of a truncated </w:t>
      </w:r>
      <w:proofErr w:type="spellStart"/>
      <w:r w:rsidR="00C13983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C13983" w:rsidRPr="006E4927">
        <w:rPr>
          <w:rFonts w:ascii="Arial" w:hAnsi="Arial" w:cs="Arial"/>
          <w:sz w:val="24"/>
          <w:lang w:val="en-US"/>
        </w:rPr>
        <w:t xml:space="preserve"> variant indicated D102 is likely protonated</w:t>
      </w:r>
      <w:r w:rsidR="00D13B43" w:rsidRPr="006E4927">
        <w:rPr>
          <w:rFonts w:ascii="Arial" w:hAnsi="Arial" w:cs="Arial"/>
          <w:sz w:val="24"/>
          <w:lang w:val="en-US"/>
        </w:rPr>
        <w:t xml:space="preserve"> </w:t>
      </w:r>
      <w:r w:rsidR="00D13B43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PEVuZE5vdGU+PENpdGU+PEF1dGhvcj5Cb21tZXI8L0F1dGhvcj48WWVhcj4yMDE2PC9ZZWFyPjxS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</w:fldData>
        </w:fldChar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</w:instrText>
      </w:r>
      <w:r w:rsidR="003C63F9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PEVuZE5vdGU+PENpdGU+PEF1dGhvcj5Cb21tZXI8L0F1dGhvcj48WWVhcj4yMDE2PC9ZZWFyPjxS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</w:fldData>
        </w:fldChar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EN.CITE.DATA </w:instrText>
      </w:r>
      <w:r w:rsidR="003C63F9" w:rsidRPr="006E4927">
        <w:rPr>
          <w:rFonts w:ascii="Arial" w:hAnsi="Arial" w:cs="Arial"/>
          <w:sz w:val="24"/>
          <w:lang w:val="en-US"/>
        </w:rPr>
      </w:r>
      <w:r w:rsidR="003C63F9" w:rsidRPr="006E4927">
        <w:rPr>
          <w:rFonts w:ascii="Arial" w:hAnsi="Arial" w:cs="Arial"/>
          <w:sz w:val="24"/>
          <w:lang w:val="en-US"/>
        </w:rPr>
        <w:fldChar w:fldCharType="end"/>
      </w:r>
      <w:r w:rsidR="00D13B43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[5, 30]</w:t>
      </w:r>
      <w:r w:rsidR="00D13B43" w:rsidRPr="006E4927">
        <w:rPr>
          <w:rFonts w:ascii="Arial" w:hAnsi="Arial" w:cs="Arial"/>
          <w:sz w:val="24"/>
          <w:lang w:val="en-US"/>
        </w:rPr>
        <w:fldChar w:fldCharType="end"/>
      </w:r>
      <w:r w:rsidR="000D0585" w:rsidRPr="006E4927">
        <w:rPr>
          <w:rFonts w:ascii="Arial" w:hAnsi="Arial" w:cs="Arial"/>
          <w:sz w:val="24"/>
          <w:lang w:val="en-US"/>
        </w:rPr>
        <w:t xml:space="preserve">, with a </w:t>
      </w:r>
      <w:proofErr w:type="spellStart"/>
      <w:r w:rsidR="000D0585" w:rsidRPr="006E4927">
        <w:rPr>
          <w:rFonts w:ascii="Arial" w:hAnsi="Arial" w:cs="Arial"/>
          <w:sz w:val="24"/>
          <w:lang w:val="en-US"/>
        </w:rPr>
        <w:t>pK</w:t>
      </w:r>
      <w:r w:rsidR="000D0585" w:rsidRPr="006E4927">
        <w:rPr>
          <w:rFonts w:ascii="Arial" w:hAnsi="Arial" w:cs="Arial"/>
          <w:sz w:val="24"/>
          <w:vertAlign w:val="subscript"/>
          <w:lang w:val="en-US"/>
        </w:rPr>
        <w:t>a</w:t>
      </w:r>
      <w:proofErr w:type="spellEnd"/>
      <w:r w:rsidR="000D0585" w:rsidRPr="006E4927">
        <w:rPr>
          <w:rFonts w:ascii="Arial" w:hAnsi="Arial" w:cs="Arial"/>
          <w:sz w:val="24"/>
          <w:lang w:val="en-US"/>
        </w:rPr>
        <w:t xml:space="preserve"> &gt;7 </w:t>
      </w:r>
      <w:r w:rsidR="000D0585" w:rsidRPr="006E4927">
        <w:rPr>
          <w:rFonts w:ascii="Arial" w:hAnsi="Arial" w:cs="Arial"/>
          <w:sz w:val="24"/>
          <w:lang w:val="en-US"/>
        </w:rPr>
        <w:fldChar w:fldCharType="begin"/>
      </w:r>
      <w:r w:rsidR="000D058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&lt;EndNote&gt;&lt;Cite&gt;&lt;Author&gt;Gerland&lt;/Author&gt;&lt;Year&gt;2020&lt;/Year&gt;&lt;RecNum&gt;1395&lt;/RecNum&gt;&lt;DisplayText&gt;[5]&lt;/DisplayText&gt;&lt;record&gt;&lt;rec-number&gt;1395&lt;/rec-number&gt;&lt;foreign-keys&gt;&lt;key app="EN" db-id="axe299t24zfp0pexfzipze0sxvaszv90xspf" timestamp="1581098080"&gt;1395&lt;/key&gt;&lt;/foreign-keys&gt;&lt;ref-type name="Journal Article"&gt;17&lt;/ref-type&gt;&lt;contributors&gt;&lt;authors&gt;&lt;author&gt;Gerland, L.&lt;/author&gt;&lt;author&gt;Friedrich, D.&lt;/author&gt;&lt;author&gt;Hopf, L.&lt;/author&gt;&lt;author&gt;Donovan, E.J.&lt;/author&gt;&lt;author&gt;Wallmann, A.&lt;/author&gt;&lt;author&gt;Erdmann, N.&lt;/author&gt;&lt;author&gt;Diehl, A.&lt;/author&gt;&lt;author&gt;Bommer, M.&lt;/author&gt;&lt;author&gt;Buzar, K.&lt;/author&gt;&lt;author&gt;Ibrahim, M.&lt;/author&gt;&lt;author&gt;Schmieder, P.&lt;/author&gt;&lt;author&gt;Dobbek, H.&lt;/author&gt;&lt;author&gt;Zouni, A.&lt;/author&gt;&lt;author&gt;Bondar, A. -N.&lt;/author&gt;&lt;author&gt;Dau, H.&lt;/author&gt;&lt;author&gt;Oschkinat, H.&lt;/author&gt;&lt;/authors&gt;&lt;/contributors&gt;&lt;titles&gt;&lt;title&gt;pH-dependent protonation of surface carboxylates in PsbO enables local buffering and triggers structural changes&lt;/title&gt;&lt;secondary-title&gt;ChemBioChem&lt;/secondary-title&gt;&lt;/titles&gt;&lt;periodical&gt;&lt;full-title&gt;ChemBioChem&lt;/full-title&gt;&lt;/periodical&gt;&lt;pages&gt;1597-1604&lt;/pages&gt;&lt;volume&gt;21&lt;/volume&gt;&lt;dates&gt;&lt;year&gt;2020&lt;/year&gt;&lt;/dates&gt;&lt;urls&gt;&lt;/urls&gt;&lt;electronic-resource-num&gt;10.1002/cbic.201900739&lt;/electronic-resource-num&gt;&lt;/record&gt;&lt;/Cite&gt;&lt;/EndNote&gt;</w:instrText>
      </w:r>
      <w:r w:rsidR="000D0585" w:rsidRPr="006E4927">
        <w:rPr>
          <w:rFonts w:ascii="Arial" w:hAnsi="Arial" w:cs="Arial"/>
          <w:sz w:val="24"/>
          <w:lang w:val="en-US"/>
        </w:rPr>
        <w:fldChar w:fldCharType="separate"/>
      </w:r>
      <w:r w:rsidR="000D0585" w:rsidRPr="006E4927">
        <w:rPr>
          <w:rFonts w:ascii="Arial" w:hAnsi="Arial" w:cs="Arial"/>
          <w:noProof/>
          <w:sz w:val="24"/>
          <w:lang w:val="en-US"/>
        </w:rPr>
        <w:t>[5]</w:t>
      </w:r>
      <w:r w:rsidR="000D0585" w:rsidRPr="006E4927">
        <w:rPr>
          <w:rFonts w:ascii="Arial" w:hAnsi="Arial" w:cs="Arial"/>
          <w:sz w:val="24"/>
          <w:lang w:val="en-US"/>
        </w:rPr>
        <w:fldChar w:fldCharType="end"/>
      </w:r>
      <w:r w:rsidR="00D13B43" w:rsidRPr="006E4927">
        <w:rPr>
          <w:rFonts w:ascii="Arial" w:hAnsi="Arial" w:cs="Arial"/>
          <w:sz w:val="24"/>
          <w:lang w:val="en-US"/>
        </w:rPr>
        <w:t xml:space="preserve">. Protonation of D102, or of the nearby E97, is compatible with the 2.8Å distance between these residues in a high-resolution structure of the photosystem II complex </w:t>
      </w:r>
      <w:r w:rsidR="004D7C7D"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&lt;EndNote&gt;&lt;Cite&gt;&lt;Author&gt;Bondar&lt;/Author&gt;&lt;Year&gt;2012&lt;/Year&gt;&lt;RecNum&gt;244&lt;/RecNum&gt;&lt;DisplayText&gt;[28]&lt;/DisplayText&gt;&lt;record&gt;&lt;rec-number&gt;244&lt;/rec-number&gt;&lt;foreign-keys&gt;&lt;key app="EN" db-id="axe299t24zfp0pexfzipze0sxvaszv90xspf" timestamp="1389202154"&gt;244&lt;/key&gt;&lt;/foreign-keys&gt;&lt;ref-type name="Journal Article"&gt;17&lt;/ref-type&gt;&lt;contributors&gt;&lt;authors&gt;&lt;author&gt;Bondar, A.-N.&lt;/author&gt;&lt;author&gt;Dau, H.&lt;/author&gt;&lt;/authors&gt;&lt;/contributors&gt;&lt;titles&gt;&lt;title&gt;Extended protein/water H-bond networks in photosynthetic water oxidation&lt;/title&gt;&lt;secondary-title&gt;Biochim. Biophys. Acta&lt;/secondary-title&gt;&lt;/titles&gt;&lt;periodical&gt;&lt;full-title&gt;Biochim. Biophys. Acta&lt;/full-title&gt;&lt;/periodical&gt;&lt;pages&gt;1177-1190&lt;/pages&gt;&lt;volume&gt;1817&lt;/volume&gt;&lt;dates&gt;&lt;year&gt;2012&lt;/year&gt;&lt;/dates&gt;&lt;urls&gt;&lt;/urls&gt;&lt;/record&gt;&lt;/Cite&gt;&lt;/EndNote&gt;</w:instrText>
      </w:r>
      <w:r w:rsidR="004D7C7D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[28]</w:t>
      </w:r>
      <w:r w:rsidR="004D7C7D" w:rsidRPr="006E4927">
        <w:rPr>
          <w:rFonts w:ascii="Arial" w:hAnsi="Arial" w:cs="Arial"/>
          <w:sz w:val="24"/>
          <w:lang w:val="en-US"/>
        </w:rPr>
        <w:fldChar w:fldCharType="end"/>
      </w:r>
      <w:r w:rsidR="000D0585" w:rsidRPr="006E4927">
        <w:rPr>
          <w:rFonts w:ascii="Arial" w:hAnsi="Arial" w:cs="Arial"/>
          <w:sz w:val="24"/>
          <w:lang w:val="en-US"/>
        </w:rPr>
        <w:t xml:space="preserve">; for E98, the NMR measurements on truncated </w:t>
      </w:r>
      <w:proofErr w:type="spellStart"/>
      <w:r w:rsidR="000D0585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0D0585" w:rsidRPr="006E4927">
        <w:rPr>
          <w:rFonts w:ascii="Arial" w:hAnsi="Arial" w:cs="Arial"/>
          <w:sz w:val="24"/>
          <w:lang w:val="en-US"/>
        </w:rPr>
        <w:t xml:space="preserve"> found a </w:t>
      </w:r>
      <w:proofErr w:type="spellStart"/>
      <w:r w:rsidR="000D0585" w:rsidRPr="006E4927">
        <w:rPr>
          <w:rFonts w:ascii="Arial" w:hAnsi="Arial" w:cs="Arial"/>
          <w:sz w:val="24"/>
          <w:lang w:val="en-US"/>
        </w:rPr>
        <w:t>pKa</w:t>
      </w:r>
      <w:proofErr w:type="spellEnd"/>
      <w:r w:rsidR="000D0585" w:rsidRPr="006E4927">
        <w:rPr>
          <w:rFonts w:ascii="Arial" w:hAnsi="Arial" w:cs="Arial"/>
          <w:sz w:val="24"/>
          <w:lang w:val="en-US"/>
        </w:rPr>
        <w:t xml:space="preserve"> of ~5 </w:t>
      </w:r>
      <w:r w:rsidR="000D0585" w:rsidRPr="006E4927">
        <w:rPr>
          <w:rFonts w:ascii="Arial" w:hAnsi="Arial" w:cs="Arial"/>
          <w:sz w:val="24"/>
          <w:lang w:val="en-US"/>
        </w:rPr>
        <w:fldChar w:fldCharType="begin"/>
      </w:r>
      <w:r w:rsidR="000D058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&lt;EndNote&gt;&lt;Cite&gt;&lt;Author&gt;Gerland&lt;/Author&gt;&lt;Year&gt;2020&lt;/Year&gt;&lt;RecNum&gt;1395&lt;/RecNum&gt;&lt;DisplayText&gt;[5]&lt;/DisplayText&gt;&lt;record&gt;&lt;rec-number&gt;1395&lt;/rec-number&gt;&lt;foreign-keys&gt;&lt;key app="EN" db-id="axe299t24zfp0pexfzipze0sxvaszv90xspf" timestamp="1581098080"&gt;1395&lt;/key&gt;&lt;/foreign-keys&gt;&lt;ref-type name="Journal Article"&gt;17&lt;/ref-type&gt;&lt;contributors&gt;&lt;authors&gt;&lt;author&gt;Gerland, L.&lt;/author&gt;&lt;author&gt;Friedrich, D.&lt;/author&gt;&lt;author&gt;Hopf, L.&lt;/author&gt;&lt;author&gt;Donovan, E.J.&lt;/author&gt;&lt;author&gt;Wallmann, A.&lt;/author&gt;&lt;author&gt;Erdmann, N.&lt;/author&gt;&lt;author&gt;Diehl, A.&lt;/author&gt;&lt;author&gt;Bommer, M.&lt;/author&gt;&lt;author&gt;Buzar, K.&lt;/author&gt;&lt;author&gt;Ibrahim, M.&lt;/author&gt;&lt;author&gt;Schmieder, P.&lt;/author&gt;&lt;author&gt;Dobbek, H.&lt;/author&gt;&lt;author&gt;Zouni, A.&lt;/author&gt;&lt;author&gt;Bondar, A. -N.&lt;/author&gt;&lt;author&gt;Dau, H.&lt;/author&gt;&lt;author&gt;Oschkinat, H.&lt;/author&gt;&lt;/authors&gt;&lt;/contributors&gt;&lt;titles&gt;&lt;title&gt;pH-dependent protonation of surface carboxylates in PsbO enables local buffering and triggers structural changes&lt;/title&gt;&lt;secondary-title&gt;ChemBioChem&lt;/secondary-title&gt;&lt;/titles&gt;&lt;periodical&gt;&lt;full-title&gt;ChemBioChem&lt;/full-title&gt;&lt;/periodical&gt;&lt;pages&gt;1597-1604&lt;/pages&gt;&lt;volume&gt;21&lt;/volume&gt;&lt;dates&gt;&lt;year&gt;2020&lt;/year&gt;&lt;/dates&gt;&lt;urls&gt;&lt;/urls&gt;&lt;electronic-resource-num&gt;10.1002/cbic.201900739&lt;/electronic-resource-num&gt;&lt;/record&gt;&lt;/Cite&gt;&lt;/EndNote&gt;</w:instrText>
      </w:r>
      <w:r w:rsidR="000D0585" w:rsidRPr="006E4927">
        <w:rPr>
          <w:rFonts w:ascii="Arial" w:hAnsi="Arial" w:cs="Arial"/>
          <w:sz w:val="24"/>
          <w:lang w:val="en-US"/>
        </w:rPr>
        <w:fldChar w:fldCharType="separate"/>
      </w:r>
      <w:r w:rsidR="000D0585" w:rsidRPr="006E4927">
        <w:rPr>
          <w:rFonts w:ascii="Arial" w:hAnsi="Arial" w:cs="Arial"/>
          <w:noProof/>
          <w:sz w:val="24"/>
          <w:lang w:val="en-US"/>
        </w:rPr>
        <w:t>[5]</w:t>
      </w:r>
      <w:r w:rsidR="000D0585" w:rsidRPr="006E4927">
        <w:rPr>
          <w:rFonts w:ascii="Arial" w:hAnsi="Arial" w:cs="Arial"/>
          <w:sz w:val="24"/>
          <w:lang w:val="en-US"/>
        </w:rPr>
        <w:fldChar w:fldCharType="end"/>
      </w:r>
      <w:r w:rsidR="000D0585" w:rsidRPr="006E4927">
        <w:rPr>
          <w:rFonts w:ascii="Arial" w:hAnsi="Arial" w:cs="Arial"/>
          <w:sz w:val="24"/>
          <w:lang w:val="en-US"/>
        </w:rPr>
        <w:t>.</w:t>
      </w:r>
      <w:r w:rsidR="00D13B43" w:rsidRPr="006E4927">
        <w:rPr>
          <w:rFonts w:ascii="Arial" w:hAnsi="Arial" w:cs="Arial"/>
          <w:sz w:val="24"/>
          <w:lang w:val="en-US"/>
        </w:rPr>
        <w:t xml:space="preserve"> </w:t>
      </w:r>
      <w:r w:rsidR="00016678" w:rsidRPr="006E4927">
        <w:rPr>
          <w:rFonts w:ascii="Arial" w:hAnsi="Arial" w:cs="Arial"/>
          <w:sz w:val="24"/>
          <w:lang w:val="en-US"/>
        </w:rPr>
        <w:t>D158 and D224 are part of the proto</w:t>
      </w:r>
      <w:r w:rsidR="004D7C7D" w:rsidRPr="006E4927">
        <w:rPr>
          <w:rFonts w:ascii="Arial" w:hAnsi="Arial" w:cs="Arial"/>
          <w:sz w:val="24"/>
          <w:lang w:val="en-US"/>
        </w:rPr>
        <w:t>n antenna cluster</w:t>
      </w:r>
      <w:r w:rsidR="00D13B43" w:rsidRPr="006E4927">
        <w:rPr>
          <w:rFonts w:ascii="Arial" w:hAnsi="Arial" w:cs="Arial"/>
          <w:sz w:val="24"/>
          <w:lang w:val="en-US"/>
        </w:rPr>
        <w:t xml:space="preserve"> proposed for </w:t>
      </w:r>
      <w:proofErr w:type="spellStart"/>
      <w:r w:rsidR="00D13B43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4D7C7D" w:rsidRPr="006E4927">
        <w:rPr>
          <w:rFonts w:ascii="Arial" w:hAnsi="Arial" w:cs="Arial"/>
          <w:sz w:val="24"/>
          <w:lang w:val="en-US"/>
        </w:rPr>
        <w:t xml:space="preserve"> </w:t>
      </w:r>
      <w:r w:rsidR="004D7C7D" w:rsidRPr="006E4927">
        <w:rPr>
          <w:rFonts w:ascii="Arial" w:hAnsi="Arial" w:cs="Arial"/>
          <w:sz w:val="24"/>
          <w:lang w:val="en-US"/>
        </w:rPr>
        <w:fldChar w:fldCharType="begin"/>
      </w:r>
      <w:r w:rsidR="004D7C7D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&lt;EndNote&gt;&lt;Cite&gt;&lt;Author&gt;Shutova&lt;/Author&gt;&lt;Year&gt;2007&lt;/Year&gt;&lt;RecNum&gt;461&lt;/RecNum&gt;&lt;DisplayText&gt;[4]&lt;/DisplayText&gt;&lt;record&gt;&lt;rec-number&gt;461&lt;/rec-number&gt;&lt;foreign-keys&gt;&lt;key app="EN" db-id="axe299t24zfp0pexfzipze0sxvaszv90xspf" timestamp="1421057971"&gt;461&lt;/key&gt;&lt;/foreign-keys&gt;&lt;ref-type name="Journal Article"&gt;17&lt;/ref-type&gt;&lt;contributors&gt;&lt;authors&gt;&lt;author&gt;Shutova, T.&lt;/author&gt;&lt;author&gt;Klimov, V.V.&lt;/author&gt;&lt;author&gt;Andersson, B.&lt;/author&gt;&lt;author&gt;Samuelsson, G.&lt;/author&gt;&lt;/authors&gt;&lt;/contributors&gt;&lt;titles&gt;&lt;title&gt;A cluster of carboxylic groups in PsbO protein is involved in proton transfer from the water oxidizing complex of Photosystem II&lt;/title&gt;&lt;secondary-title&gt;Biochim. Biophys. Acta&lt;/secondary-title&gt;&lt;/titles&gt;&lt;periodical&gt;&lt;full-title&gt;Biochim. Biophys. Acta&lt;/full-title&gt;&lt;/periodical&gt;&lt;pages&gt;434-440&lt;/pages&gt;&lt;volume&gt;1767&lt;/volume&gt;&lt;dates&gt;&lt;year&gt;2007&lt;/year&gt;&lt;/dates&gt;&lt;urls&gt;&lt;/urls&gt;&lt;/record&gt;&lt;/Cite&gt;&lt;/EndNote&gt;</w:instrText>
      </w:r>
      <w:r w:rsidR="004D7C7D" w:rsidRPr="006E4927">
        <w:rPr>
          <w:rFonts w:ascii="Arial" w:hAnsi="Arial" w:cs="Arial"/>
          <w:sz w:val="24"/>
          <w:lang w:val="en-US"/>
        </w:rPr>
        <w:fldChar w:fldCharType="separate"/>
      </w:r>
      <w:r w:rsidR="004D7C7D" w:rsidRPr="006E4927">
        <w:rPr>
          <w:rFonts w:ascii="Arial" w:hAnsi="Arial" w:cs="Arial"/>
          <w:noProof/>
          <w:sz w:val="24"/>
          <w:lang w:val="en-US"/>
        </w:rPr>
        <w:t>[4]</w:t>
      </w:r>
      <w:r w:rsidR="004D7C7D" w:rsidRPr="006E4927">
        <w:rPr>
          <w:rFonts w:ascii="Arial" w:hAnsi="Arial" w:cs="Arial"/>
          <w:sz w:val="24"/>
          <w:lang w:val="en-US"/>
        </w:rPr>
        <w:fldChar w:fldCharType="end"/>
      </w:r>
      <w:r w:rsidR="00D13B43" w:rsidRPr="006E4927">
        <w:rPr>
          <w:rFonts w:ascii="Arial" w:hAnsi="Arial" w:cs="Arial"/>
          <w:sz w:val="24"/>
          <w:lang w:val="en-US"/>
        </w:rPr>
        <w:t>, and part of the proton-exit pathway hypothesized for photosystem II</w:t>
      </w:r>
      <w:r w:rsidR="00856C16" w:rsidRPr="006E4927">
        <w:rPr>
          <w:rFonts w:ascii="Arial" w:hAnsi="Arial" w:cs="Arial"/>
          <w:sz w:val="24"/>
          <w:lang w:val="en-US"/>
        </w:rPr>
        <w:t xml:space="preserve"> </w:t>
      </w:r>
      <w:r w:rsidR="00856C16"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&lt;EndNote&gt;&lt;Cite&gt;&lt;Author&gt;Barber&lt;/Author&gt;&lt;Year&gt;2004&lt;/Year&gt;&lt;RecNum&gt;520&lt;/RecNum&gt;&lt;DisplayText&gt;[15]&lt;/DisplayText&gt;&lt;record&gt;&lt;rec-number&gt;520&lt;/rec-number&gt;&lt;foreign-keys&gt;&lt;key app="EN" db-id="axe299t24zfp0pexfzipze0sxvaszv90xspf" timestamp="1427718898"&gt;520&lt;/key&gt;&lt;/foreign-keys&gt;&lt;ref-type name="Journal Article"&gt;17&lt;/ref-type&gt;&lt;contributors&gt;&lt;authors&gt;&lt;author&gt;Barber, J.&lt;/author&gt;&lt;author&gt;Ferreira, K.&lt;/author&gt;&lt;author&gt;Maghlaoui, K.&lt;/author&gt;&lt;author&gt;Iwata,  S.&lt;/author&gt;&lt;/authors&gt;&lt;/contributors&gt;&lt;titles&gt;&lt;title&gt;Structural model of the oxygen-evolving centre of photosystem II with mechanistic implications&lt;/title&gt;&lt;secondary-title&gt;Phys. Chem. Chem. Phys.&lt;/secondary-title&gt;&lt;/titles&gt;&lt;periodical&gt;&lt;full-title&gt;Phys. Chem. Chem. Phys.&lt;/full-title&gt;&lt;/periodical&gt;&lt;pages&gt;4737-4742&lt;/pages&gt;&lt;volume&gt;6&lt;/volume&gt;&lt;dates&gt;&lt;year&gt;2004&lt;/year&gt;&lt;/dates&gt;&lt;urls&gt;&lt;/urls&gt;&lt;/record&gt;&lt;/Cite&gt;&lt;/EndNote&gt;</w:instrText>
      </w:r>
      <w:r w:rsidR="00856C16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[15]</w:t>
      </w:r>
      <w:r w:rsidR="00856C16" w:rsidRPr="006E4927">
        <w:rPr>
          <w:rFonts w:ascii="Arial" w:hAnsi="Arial" w:cs="Arial"/>
          <w:sz w:val="24"/>
          <w:lang w:val="en-US"/>
        </w:rPr>
        <w:fldChar w:fldCharType="end"/>
      </w:r>
      <w:r w:rsidR="00D13B43" w:rsidRPr="006E4927">
        <w:rPr>
          <w:rFonts w:ascii="Arial" w:hAnsi="Arial" w:cs="Arial"/>
          <w:sz w:val="24"/>
          <w:lang w:val="en-US"/>
        </w:rPr>
        <w:t xml:space="preserve">; for D224, earlier </w:t>
      </w:r>
      <w:proofErr w:type="spellStart"/>
      <w:r w:rsidR="00D13B43" w:rsidRPr="006E4927">
        <w:rPr>
          <w:rFonts w:ascii="Arial" w:hAnsi="Arial" w:cs="Arial"/>
          <w:sz w:val="24"/>
          <w:lang w:val="en-US"/>
        </w:rPr>
        <w:t>pK</w:t>
      </w:r>
      <w:r w:rsidR="00D13B43" w:rsidRPr="006E4927">
        <w:rPr>
          <w:rFonts w:ascii="Arial" w:hAnsi="Arial" w:cs="Arial"/>
          <w:sz w:val="24"/>
          <w:vertAlign w:val="subscript"/>
          <w:lang w:val="en-US"/>
        </w:rPr>
        <w:t>a</w:t>
      </w:r>
      <w:proofErr w:type="spellEnd"/>
      <w:r w:rsidR="00D13B43" w:rsidRPr="006E4927">
        <w:rPr>
          <w:rFonts w:ascii="Arial" w:hAnsi="Arial" w:cs="Arial"/>
          <w:sz w:val="24"/>
          <w:lang w:val="en-US"/>
        </w:rPr>
        <w:t xml:space="preserve"> computations indeed </w:t>
      </w:r>
      <w:r w:rsidR="004F1177" w:rsidRPr="006E4927">
        <w:rPr>
          <w:rFonts w:ascii="Arial" w:hAnsi="Arial" w:cs="Arial"/>
          <w:sz w:val="24"/>
          <w:lang w:val="en-US"/>
        </w:rPr>
        <w:t>indicated values as large as ~9</w:t>
      </w:r>
      <w:r w:rsidR="000D0585" w:rsidRPr="006E4927">
        <w:rPr>
          <w:rFonts w:ascii="Arial" w:hAnsi="Arial" w:cs="Arial"/>
          <w:sz w:val="24"/>
          <w:lang w:val="en-US"/>
        </w:rPr>
        <w:t xml:space="preserve">, whereas D158 was found to have a very low </w:t>
      </w:r>
      <w:proofErr w:type="spellStart"/>
      <w:r w:rsidR="000D0585" w:rsidRPr="006E4927">
        <w:rPr>
          <w:rFonts w:ascii="Arial" w:hAnsi="Arial" w:cs="Arial"/>
          <w:sz w:val="24"/>
          <w:lang w:val="en-US"/>
        </w:rPr>
        <w:t>pK</w:t>
      </w:r>
      <w:r w:rsidR="000D0585" w:rsidRPr="006E4927">
        <w:rPr>
          <w:rFonts w:ascii="Arial" w:hAnsi="Arial" w:cs="Arial"/>
          <w:sz w:val="24"/>
          <w:vertAlign w:val="subscript"/>
          <w:lang w:val="en-US"/>
        </w:rPr>
        <w:t>a</w:t>
      </w:r>
      <w:proofErr w:type="spellEnd"/>
      <w:r w:rsidR="000D0585" w:rsidRPr="006E4927">
        <w:rPr>
          <w:rFonts w:ascii="Arial" w:hAnsi="Arial" w:cs="Arial"/>
          <w:sz w:val="24"/>
          <w:lang w:val="en-US"/>
        </w:rPr>
        <w:t xml:space="preserve"> value</w:t>
      </w:r>
      <w:r w:rsidR="004F1177" w:rsidRPr="006E4927">
        <w:rPr>
          <w:rFonts w:ascii="Arial" w:hAnsi="Arial" w:cs="Arial"/>
          <w:sz w:val="24"/>
          <w:lang w:val="en-US"/>
        </w:rPr>
        <w:t xml:space="preserve"> </w:t>
      </w:r>
      <w:r w:rsidR="00856C16"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&lt;EndNote&gt;&lt;Cite&gt;&lt;Author&gt;Ishikita&lt;/Author&gt;&lt;Year&gt;2006&lt;/Year&gt;&lt;RecNum&gt;551&lt;/RecNum&gt;&lt;DisplayText&gt;[16]&lt;/DisplayText&gt;&lt;record&gt;&lt;rec-number&gt;551&lt;/rec-number&gt;&lt;foreign-keys&gt;&lt;key app="EN" db-id="axe299t24zfp0pexfzipze0sxvaszv90xspf" timestamp="1435841048"&gt;551&lt;/key&gt;&lt;/foreign-keys&gt;&lt;ref-type name="Journal Article"&gt;17&lt;/ref-type&gt;&lt;contributors&gt;&lt;authors&gt;&lt;author&gt;Ishikita, H.&lt;/author&gt;&lt;author&gt;Saenger, W.&lt;/author&gt;&lt;author&gt;Loll, B.&lt;/author&gt;&lt;author&gt;Biesiadka, J.&lt;/author&gt;&lt;author&gt;Knapp, E.-W.&lt;/author&gt;&lt;/authors&gt;&lt;/contributors&gt;&lt;titles&gt;&lt;title&gt;Energetics of a possible proton exit pathway for water oxydation in photosystem II&lt;/title&gt;&lt;secondary-title&gt;Biochemistry&lt;/secondary-title&gt;&lt;/titles&gt;&lt;periodical&gt;&lt;full-title&gt;Biochemistry&lt;/full-title&gt;&lt;/periodical&gt;&lt;pages&gt;2063-2071&lt;/pages&gt;&lt;volume&gt;45&lt;/volume&gt;&lt;dates&gt;&lt;year&gt;2006&lt;/year&gt;&lt;/dates&gt;&lt;urls&gt;&lt;/urls&gt;&lt;/record&gt;&lt;/Cite&gt;&lt;/EndNote&gt;</w:instrText>
      </w:r>
      <w:r w:rsidR="00856C16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[16]</w:t>
      </w:r>
      <w:r w:rsidR="00856C16" w:rsidRPr="006E4927">
        <w:rPr>
          <w:rFonts w:ascii="Arial" w:hAnsi="Arial" w:cs="Arial"/>
          <w:sz w:val="24"/>
          <w:lang w:val="en-US"/>
        </w:rPr>
        <w:fldChar w:fldCharType="end"/>
      </w:r>
      <w:r w:rsidR="004F1177" w:rsidRPr="006E4927">
        <w:rPr>
          <w:rFonts w:ascii="Arial" w:hAnsi="Arial" w:cs="Arial"/>
          <w:sz w:val="24"/>
          <w:lang w:val="en-US"/>
        </w:rPr>
        <w:t xml:space="preserve">. </w:t>
      </w:r>
      <w:r w:rsidR="00D13B43" w:rsidRPr="006E4927">
        <w:rPr>
          <w:rFonts w:ascii="Arial" w:hAnsi="Arial" w:cs="Arial"/>
          <w:sz w:val="24"/>
          <w:lang w:val="en-US"/>
        </w:rPr>
        <w:t xml:space="preserve"> </w:t>
      </w:r>
    </w:p>
    <w:p w14:paraId="4EAD9AF7" w14:textId="33DF9DEB" w:rsidR="006E30CF" w:rsidRPr="006E4927" w:rsidRDefault="00216E35" w:rsidP="00045DF7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>The graph analyses of the protein-water H-bond networks</w:t>
      </w:r>
      <w:r w:rsidR="00312BE3" w:rsidRPr="006E4927">
        <w:rPr>
          <w:rFonts w:ascii="Arial" w:hAnsi="Arial" w:cs="Arial"/>
          <w:sz w:val="24"/>
          <w:lang w:val="en-US"/>
        </w:rPr>
        <w:t xml:space="preserve"> of </w:t>
      </w:r>
      <w:proofErr w:type="spellStart"/>
      <w:r w:rsidR="00312BE3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312BE3" w:rsidRPr="006E4927">
        <w:rPr>
          <w:rFonts w:ascii="Arial" w:hAnsi="Arial" w:cs="Arial"/>
          <w:sz w:val="24"/>
          <w:lang w:val="en-US"/>
        </w:rPr>
        <w:t xml:space="preserve"> indicate that </w:t>
      </w:r>
      <w:r w:rsidR="00985D4C" w:rsidRPr="006E4927">
        <w:rPr>
          <w:rFonts w:ascii="Arial" w:hAnsi="Arial" w:cs="Arial"/>
          <w:sz w:val="24"/>
          <w:lang w:val="en-US"/>
        </w:rPr>
        <w:t xml:space="preserve">dynamic, transient water bridges can give rise to extensive protein-water H-bond networks. Persistent </w:t>
      </w:r>
      <w:r w:rsidR="00312BE3" w:rsidRPr="006E4927">
        <w:rPr>
          <w:rFonts w:ascii="Arial" w:hAnsi="Arial" w:cs="Arial"/>
          <w:sz w:val="24"/>
          <w:lang w:val="en-US"/>
        </w:rPr>
        <w:t>connectivity between carboxylate groups tends to be somew</w:t>
      </w:r>
      <w:r w:rsidR="00985D4C" w:rsidRPr="006E4927">
        <w:rPr>
          <w:rFonts w:ascii="Arial" w:hAnsi="Arial" w:cs="Arial"/>
          <w:sz w:val="24"/>
          <w:lang w:val="en-US"/>
        </w:rPr>
        <w:t>hat local, such that relatively frequent</w:t>
      </w:r>
      <w:r w:rsidR="00312BE3" w:rsidRPr="006E4927">
        <w:rPr>
          <w:rFonts w:ascii="Arial" w:hAnsi="Arial" w:cs="Arial"/>
          <w:sz w:val="24"/>
          <w:lang w:val="en-US"/>
        </w:rPr>
        <w:t xml:space="preserve"> connections </w:t>
      </w:r>
      <w:r w:rsidR="00985D4C" w:rsidRPr="006E4927">
        <w:rPr>
          <w:rFonts w:ascii="Arial" w:hAnsi="Arial" w:cs="Arial"/>
          <w:sz w:val="24"/>
          <w:lang w:val="en-US"/>
        </w:rPr>
        <w:t xml:space="preserve">tend </w:t>
      </w:r>
      <w:r w:rsidR="00312BE3" w:rsidRPr="006E4927">
        <w:rPr>
          <w:rFonts w:ascii="Arial" w:hAnsi="Arial" w:cs="Arial"/>
          <w:sz w:val="24"/>
          <w:lang w:val="en-US"/>
        </w:rPr>
        <w:t xml:space="preserve">establish clusters of </w:t>
      </w:r>
      <w:r w:rsidR="00985D4C" w:rsidRPr="006E4927">
        <w:rPr>
          <w:rFonts w:ascii="Arial" w:hAnsi="Arial" w:cs="Arial"/>
          <w:sz w:val="24"/>
          <w:lang w:val="en-US"/>
        </w:rPr>
        <w:t xml:space="preserve">just </w:t>
      </w:r>
      <w:r w:rsidR="00312BE3" w:rsidRPr="006E4927">
        <w:rPr>
          <w:rFonts w:ascii="Arial" w:hAnsi="Arial" w:cs="Arial"/>
          <w:sz w:val="24"/>
          <w:lang w:val="en-US"/>
        </w:rPr>
        <w:t xml:space="preserve">a couple of carboxylate groups. Almost all such local carboxylate clusters </w:t>
      </w:r>
      <w:r w:rsidR="00312BE3" w:rsidRPr="006E4927">
        <w:rPr>
          <w:rFonts w:ascii="Arial" w:hAnsi="Arial" w:cs="Arial"/>
          <w:sz w:val="24"/>
          <w:lang w:val="en-US"/>
        </w:rPr>
        <w:lastRenderedPageBreak/>
        <w:t xml:space="preserve">involve positively charged or other polar </w:t>
      </w:r>
      <w:proofErr w:type="spellStart"/>
      <w:r w:rsidR="00312BE3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312BE3" w:rsidRPr="006E4927">
        <w:rPr>
          <w:rFonts w:ascii="Arial" w:hAnsi="Arial" w:cs="Arial"/>
          <w:sz w:val="24"/>
          <w:lang w:val="en-US"/>
        </w:rPr>
        <w:t xml:space="preserve"> that mediate connectivity via frequent interactions with carboxylate groups. Protonation of a carboxylate </w:t>
      </w:r>
      <w:proofErr w:type="spellStart"/>
      <w:r w:rsidR="00312BE3" w:rsidRPr="006E4927">
        <w:rPr>
          <w:rFonts w:ascii="Arial" w:hAnsi="Arial" w:cs="Arial"/>
          <w:sz w:val="24"/>
          <w:lang w:val="en-US"/>
        </w:rPr>
        <w:t>sidechain</w:t>
      </w:r>
      <w:proofErr w:type="spellEnd"/>
      <w:r w:rsidR="00312BE3" w:rsidRPr="006E4927">
        <w:rPr>
          <w:rFonts w:ascii="Arial" w:hAnsi="Arial" w:cs="Arial"/>
          <w:sz w:val="24"/>
          <w:lang w:val="en-US"/>
        </w:rPr>
        <w:t xml:space="preserve"> </w:t>
      </w:r>
      <w:r w:rsidR="00985D4C" w:rsidRPr="006E4927">
        <w:rPr>
          <w:rFonts w:ascii="Arial" w:hAnsi="Arial" w:cs="Arial"/>
          <w:sz w:val="24"/>
          <w:lang w:val="en-US"/>
        </w:rPr>
        <w:t>tends to associate</w:t>
      </w:r>
      <w:r w:rsidR="00312BE3" w:rsidRPr="006E4927">
        <w:rPr>
          <w:rFonts w:ascii="Arial" w:hAnsi="Arial" w:cs="Arial"/>
          <w:sz w:val="24"/>
          <w:lang w:val="en-US"/>
        </w:rPr>
        <w:t xml:space="preserve"> with rearrangements of </w:t>
      </w:r>
      <w:r w:rsidR="00985D4C" w:rsidRPr="006E4927">
        <w:rPr>
          <w:rFonts w:ascii="Arial" w:hAnsi="Arial" w:cs="Arial"/>
          <w:sz w:val="24"/>
          <w:lang w:val="en-US"/>
        </w:rPr>
        <w:t>its local H-bond cluster</w:t>
      </w:r>
      <w:r w:rsidR="00312BE3" w:rsidRPr="006E4927">
        <w:rPr>
          <w:rFonts w:ascii="Arial" w:hAnsi="Arial" w:cs="Arial"/>
          <w:sz w:val="24"/>
          <w:lang w:val="en-US"/>
        </w:rPr>
        <w:t>.</w:t>
      </w:r>
    </w:p>
    <w:p w14:paraId="6FD32A86" w14:textId="77777777" w:rsidR="00791D7A" w:rsidRPr="006E4927" w:rsidRDefault="00791D7A" w:rsidP="00045DF7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</w:p>
    <w:p w14:paraId="65D3B714" w14:textId="77777777" w:rsidR="001D5E97" w:rsidRPr="006E4927" w:rsidRDefault="001D5E97" w:rsidP="00D40021">
      <w:pPr>
        <w:spacing w:after="0" w:line="480" w:lineRule="auto"/>
        <w:jc w:val="both"/>
        <w:rPr>
          <w:rFonts w:ascii="Arial" w:hAnsi="Arial" w:cs="Arial"/>
          <w:b/>
          <w:sz w:val="24"/>
          <w:lang w:val="en-US"/>
        </w:rPr>
      </w:pPr>
      <w:r w:rsidRPr="006E4927">
        <w:rPr>
          <w:rFonts w:ascii="Arial" w:hAnsi="Arial" w:cs="Arial"/>
          <w:b/>
          <w:sz w:val="24"/>
          <w:lang w:val="en-US"/>
        </w:rPr>
        <w:t xml:space="preserve">Materials and Methods </w:t>
      </w:r>
    </w:p>
    <w:p w14:paraId="3CE8494F" w14:textId="2F032330" w:rsidR="00FB2338" w:rsidRPr="006E4927" w:rsidRDefault="00D40021" w:rsidP="00FB2338">
      <w:pPr>
        <w:spacing w:after="0" w:line="480" w:lineRule="auto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i/>
          <w:sz w:val="24"/>
          <w:lang w:val="en-US"/>
        </w:rPr>
        <w:t>Protein structure</w:t>
      </w:r>
      <w:r w:rsidR="003C1AC0" w:rsidRPr="006E4927">
        <w:rPr>
          <w:rFonts w:ascii="Arial" w:hAnsi="Arial" w:cs="Arial"/>
          <w:i/>
          <w:sz w:val="24"/>
          <w:lang w:val="en-US"/>
        </w:rPr>
        <w:t xml:space="preserve"> and simulation system</w:t>
      </w:r>
      <w:r w:rsidR="00434F86" w:rsidRPr="006E4927">
        <w:rPr>
          <w:rFonts w:ascii="Arial" w:hAnsi="Arial" w:cs="Arial"/>
          <w:i/>
          <w:sz w:val="24"/>
          <w:lang w:val="en-US"/>
        </w:rPr>
        <w:t>s</w:t>
      </w:r>
      <w:r w:rsidRPr="006E4927">
        <w:rPr>
          <w:rFonts w:ascii="Arial" w:hAnsi="Arial" w:cs="Arial"/>
          <w:sz w:val="24"/>
          <w:lang w:val="en-US"/>
        </w:rPr>
        <w:t xml:space="preserve">. Coordinates for </w:t>
      </w:r>
      <w:proofErr w:type="spellStart"/>
      <w:r w:rsidRPr="006E4927">
        <w:rPr>
          <w:rFonts w:ascii="Arial" w:hAnsi="Arial" w:cs="Arial"/>
          <w:sz w:val="24"/>
          <w:lang w:val="en-US"/>
        </w:rPr>
        <w:t>PsbO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were taken from the crystal structure of photosystem II, PDB ID: </w:t>
      </w:r>
      <w:r w:rsidR="00434F86" w:rsidRPr="006E4927">
        <w:rPr>
          <w:rFonts w:ascii="Arial" w:hAnsi="Arial" w:cs="Arial"/>
          <w:sz w:val="24"/>
          <w:lang w:val="en-US"/>
        </w:rPr>
        <w:t xml:space="preserve">3ARC, chain O </w:t>
      </w:r>
      <w:r w:rsidR="005F533C"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&lt;EndNote&gt;&lt;Cite&gt;&lt;Author&gt;Umena&lt;/Author&gt;&lt;Year&gt;2011&lt;/Year&gt;&lt;RecNum&gt;236&lt;/RecNum&gt;&lt;DisplayText&gt;[20]&lt;/DisplayText&gt;&lt;record&gt;&lt;rec-number&gt;236&lt;/rec-number&gt;&lt;foreign-keys&gt;&lt;key app="EN" db-id="axe299t24zfp0pexfzipze0sxvaszv90xspf" timestamp="1386868589"&gt;236&lt;/key&gt;&lt;/foreign-keys&gt;&lt;ref-type name="Journal Article"&gt;17&lt;/ref-type&gt;&lt;contributors&gt;&lt;authors&gt;&lt;author&gt;Umena, Y.&lt;/author&gt;&lt;author&gt;Kawakami, K.&lt;/author&gt;&lt;author&gt;Shen, J.-R.&lt;/author&gt;&lt;author&gt;Kamiya, N.&lt;/author&gt;&lt;/authors&gt;&lt;/contributors&gt;&lt;titles&gt;&lt;title&gt;Crystal structure of oxygen-evolving photosystem II at a resolution of 1.9 Å&lt;/title&gt;&lt;secondary-title&gt;Nature&lt;/secondary-title&gt;&lt;/titles&gt;&lt;periodical&gt;&lt;full-title&gt;Nature&lt;/full-title&gt;&lt;/periodical&gt;&lt;pages&gt;55-60&lt;/pages&gt;&lt;volume&gt;473&lt;/volume&gt;&lt;dates&gt;&lt;year&gt;2011&lt;/year&gt;&lt;/dates&gt;&lt;urls&gt;&lt;/urls&gt;&lt;/record&gt;&lt;/Cite&gt;&lt;/EndNote&gt;</w:instrText>
      </w:r>
      <w:r w:rsidR="005F533C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[20]</w:t>
      </w:r>
      <w:r w:rsidR="005F533C" w:rsidRPr="006E4927">
        <w:rPr>
          <w:rFonts w:ascii="Arial" w:hAnsi="Arial" w:cs="Arial"/>
          <w:sz w:val="24"/>
          <w:lang w:val="en-US"/>
        </w:rPr>
        <w:fldChar w:fldCharType="end"/>
      </w:r>
      <w:r w:rsidRPr="006E4927">
        <w:rPr>
          <w:rFonts w:ascii="Arial" w:hAnsi="Arial" w:cs="Arial"/>
          <w:sz w:val="24"/>
          <w:lang w:val="en-US"/>
        </w:rPr>
        <w:t xml:space="preserve">. </w:t>
      </w:r>
      <w:r w:rsidR="008B3E0B" w:rsidRPr="006E4927">
        <w:rPr>
          <w:rFonts w:ascii="Arial" w:hAnsi="Arial" w:cs="Arial"/>
          <w:sz w:val="24"/>
          <w:lang w:val="en-US"/>
        </w:rPr>
        <w:t>F</w:t>
      </w:r>
      <w:r w:rsidRPr="006E4927">
        <w:rPr>
          <w:rFonts w:ascii="Arial" w:hAnsi="Arial" w:cs="Arial"/>
          <w:sz w:val="24"/>
          <w:lang w:val="en-US"/>
        </w:rPr>
        <w:t>rom the crystal structure</w:t>
      </w:r>
      <w:r w:rsidR="008B3E0B" w:rsidRPr="006E4927">
        <w:rPr>
          <w:rFonts w:ascii="Arial" w:hAnsi="Arial" w:cs="Arial"/>
          <w:sz w:val="24"/>
          <w:lang w:val="en-US"/>
        </w:rPr>
        <w:t>,</w:t>
      </w:r>
      <w:r w:rsidRPr="006E4927">
        <w:rPr>
          <w:rFonts w:ascii="Arial" w:hAnsi="Arial" w:cs="Arial"/>
          <w:sz w:val="24"/>
          <w:lang w:val="en-US"/>
        </w:rPr>
        <w:t xml:space="preserve"> the coordinates of </w:t>
      </w:r>
      <w:proofErr w:type="spellStart"/>
      <w:r w:rsidRPr="006E4927">
        <w:rPr>
          <w:rFonts w:ascii="Arial" w:hAnsi="Arial" w:cs="Arial"/>
          <w:sz w:val="24"/>
          <w:lang w:val="en-US"/>
        </w:rPr>
        <w:t>PsbO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, the calcium ion bound to </w:t>
      </w:r>
      <w:proofErr w:type="spellStart"/>
      <w:r w:rsidRPr="006E4927">
        <w:rPr>
          <w:rFonts w:ascii="Arial" w:hAnsi="Arial" w:cs="Arial"/>
          <w:sz w:val="24"/>
          <w:lang w:val="en-US"/>
        </w:rPr>
        <w:t>PsbO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, and </w:t>
      </w:r>
      <w:r w:rsidR="008B3E0B" w:rsidRPr="006E4927">
        <w:rPr>
          <w:rFonts w:ascii="Arial" w:hAnsi="Arial" w:cs="Arial"/>
          <w:sz w:val="24"/>
          <w:lang w:val="en-US"/>
        </w:rPr>
        <w:t xml:space="preserve">for </w:t>
      </w:r>
      <w:r w:rsidR="00B6561A" w:rsidRPr="006E4927">
        <w:rPr>
          <w:rFonts w:ascii="Arial" w:hAnsi="Arial" w:cs="Arial"/>
          <w:sz w:val="24"/>
          <w:lang w:val="en-US"/>
        </w:rPr>
        <w:t>1</w:t>
      </w:r>
      <w:r w:rsidR="003C1AC0" w:rsidRPr="006E4927">
        <w:rPr>
          <w:rFonts w:ascii="Arial" w:hAnsi="Arial" w:cs="Arial"/>
          <w:sz w:val="24"/>
          <w:lang w:val="en-US"/>
        </w:rPr>
        <w:t>95 water molecules</w:t>
      </w:r>
      <w:r w:rsidR="008B3E0B" w:rsidRPr="006E4927">
        <w:rPr>
          <w:rFonts w:ascii="Arial" w:hAnsi="Arial" w:cs="Arial"/>
          <w:sz w:val="24"/>
          <w:lang w:val="en-US"/>
        </w:rPr>
        <w:t>, were used</w:t>
      </w:r>
      <w:r w:rsidR="003C1AC0" w:rsidRPr="006E4927">
        <w:rPr>
          <w:rFonts w:ascii="Arial" w:hAnsi="Arial" w:cs="Arial"/>
          <w:sz w:val="24"/>
          <w:lang w:val="en-US"/>
        </w:rPr>
        <w:t>. C19 and C44</w:t>
      </w:r>
      <w:r w:rsidR="00B6561A" w:rsidRPr="006E4927">
        <w:rPr>
          <w:rFonts w:ascii="Arial" w:hAnsi="Arial" w:cs="Arial"/>
          <w:sz w:val="24"/>
          <w:lang w:val="en-US"/>
        </w:rPr>
        <w:t xml:space="preserve"> were disulfide bridged</w:t>
      </w:r>
      <w:r w:rsidR="00434F86" w:rsidRPr="006E4927">
        <w:rPr>
          <w:rFonts w:ascii="Arial" w:hAnsi="Arial" w:cs="Arial"/>
          <w:sz w:val="24"/>
          <w:lang w:val="en-US"/>
        </w:rPr>
        <w:t xml:space="preserve"> </w:t>
      </w:r>
      <w:r w:rsidR="005F533C" w:rsidRPr="006E4927">
        <w:rPr>
          <w:rFonts w:ascii="Arial" w:hAnsi="Arial" w:cs="Arial"/>
          <w:sz w:val="24"/>
          <w:lang w:val="en-US"/>
        </w:rPr>
        <w:fldChar w:fldCharType="begin"/>
      </w:r>
      <w:r w:rsidR="00216E3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&lt;EndNote&gt;&lt;Cite&gt;&lt;Author&gt;Nikitina&lt;/Author&gt;&lt;Year&gt;2008&lt;/Year&gt;&lt;RecNum&gt;235&lt;/RecNum&gt;&lt;DisplayText&gt;[38]&lt;/DisplayText&gt;&lt;record&gt;&lt;rec-number&gt;235&lt;/rec-number&gt;&lt;foreign-keys&gt;&lt;key app="EN" db-id="axe299t24zfp0pexfzipze0sxvaszv90xspf" timestamp="1386868293"&gt;235&lt;/key&gt;&lt;/foreign-keys&gt;&lt;ref-type name="Journal Article"&gt;17&lt;/ref-type&gt;&lt;contributors&gt;&lt;authors&gt;&lt;author&gt;Nikitina, J.&lt;/author&gt;&lt;author&gt;Shutova, T.&lt;/author&gt;&lt;author&gt;Melnik, B.&lt;/author&gt;&lt;author&gt;Chernyshov, S.&lt;/author&gt;&lt;author&gt;Marchenkov, V.&lt;/author&gt;&lt;author&gt;Semisotnov, G.&lt;/author&gt;&lt;author&gt;Klimov, V.&lt;/author&gt;&lt;author&gt;Samuelsson, G.&lt;/author&gt;&lt;/authors&gt;&lt;/contributors&gt;&lt;titles&gt;&lt;title&gt;Importance of a single disulfide bond for the PsbO protein of photosystem II: protein structure stability and soluble overexpression in Escherichia coli&lt;/title&gt;&lt;secondary-title&gt;Photosynth. Res.&lt;/secondary-title&gt;&lt;/titles&gt;&lt;periodical&gt;&lt;full-title&gt;Photosynth. Res.&lt;/full-title&gt;&lt;/periodical&gt;&lt;pages&gt;391-403&lt;/pages&gt;&lt;volume&gt;98&lt;/volume&gt;&lt;dates&gt;&lt;year&gt;2008&lt;/year&gt;&lt;/dates&gt;&lt;urls&gt;&lt;/urls&gt;&lt;/record&gt;&lt;/Cite&gt;&lt;/EndNote&gt;</w:instrText>
      </w:r>
      <w:r w:rsidR="005F533C" w:rsidRPr="006E4927">
        <w:rPr>
          <w:rFonts w:ascii="Arial" w:hAnsi="Arial" w:cs="Arial"/>
          <w:sz w:val="24"/>
          <w:lang w:val="en-US"/>
        </w:rPr>
        <w:fldChar w:fldCharType="separate"/>
      </w:r>
      <w:r w:rsidR="00216E35" w:rsidRPr="006E4927">
        <w:rPr>
          <w:rFonts w:ascii="Arial" w:hAnsi="Arial" w:cs="Arial"/>
          <w:noProof/>
          <w:sz w:val="24"/>
          <w:lang w:val="en-US"/>
        </w:rPr>
        <w:t>[38]</w:t>
      </w:r>
      <w:r w:rsidR="005F533C" w:rsidRPr="006E4927">
        <w:rPr>
          <w:rFonts w:ascii="Arial" w:hAnsi="Arial" w:cs="Arial"/>
          <w:sz w:val="24"/>
          <w:lang w:val="en-US"/>
        </w:rPr>
        <w:fldChar w:fldCharType="end"/>
      </w:r>
      <w:r w:rsidR="00434F86" w:rsidRPr="006E4927">
        <w:rPr>
          <w:rFonts w:ascii="Arial" w:hAnsi="Arial" w:cs="Arial"/>
          <w:sz w:val="24"/>
          <w:lang w:val="en-US"/>
        </w:rPr>
        <w:t>.</w:t>
      </w:r>
      <w:r w:rsidR="00B6561A" w:rsidRPr="006E4927">
        <w:rPr>
          <w:rFonts w:ascii="Arial" w:hAnsi="Arial" w:cs="Arial"/>
          <w:sz w:val="24"/>
          <w:lang w:val="en-US"/>
        </w:rPr>
        <w:t xml:space="preserve"> </w:t>
      </w:r>
      <w:r w:rsidR="003C1AC0" w:rsidRPr="006E4927">
        <w:rPr>
          <w:rFonts w:ascii="Arial" w:hAnsi="Arial" w:cs="Arial"/>
          <w:sz w:val="24"/>
          <w:lang w:val="en-US"/>
        </w:rPr>
        <w:t xml:space="preserve">The protein was placed in a box of water molecules, and bulk water molecules overlapping with the protein and crystal structure waters were deleted. </w:t>
      </w:r>
      <w:r w:rsidR="00EE3690" w:rsidRPr="006E4927">
        <w:rPr>
          <w:rFonts w:ascii="Arial" w:hAnsi="Arial" w:cs="Arial"/>
          <w:sz w:val="24"/>
          <w:lang w:val="en-US"/>
        </w:rPr>
        <w:t>S</w:t>
      </w:r>
      <w:r w:rsidR="004D27CA" w:rsidRPr="006E4927">
        <w:rPr>
          <w:rFonts w:ascii="Arial" w:hAnsi="Arial" w:cs="Arial"/>
          <w:sz w:val="24"/>
          <w:lang w:val="en-US"/>
        </w:rPr>
        <w:t xml:space="preserve">odium ions </w:t>
      </w:r>
      <w:r w:rsidR="00EE3690" w:rsidRPr="006E4927">
        <w:rPr>
          <w:rFonts w:ascii="Arial" w:hAnsi="Arial" w:cs="Arial"/>
          <w:sz w:val="24"/>
          <w:lang w:val="en-US"/>
        </w:rPr>
        <w:t xml:space="preserve">were </w:t>
      </w:r>
      <w:r w:rsidR="004D27CA" w:rsidRPr="006E4927">
        <w:rPr>
          <w:rFonts w:ascii="Arial" w:hAnsi="Arial" w:cs="Arial"/>
          <w:sz w:val="24"/>
          <w:lang w:val="en-US"/>
        </w:rPr>
        <w:t xml:space="preserve">added for charge neutrality. </w:t>
      </w:r>
      <w:r w:rsidR="003C1AC0" w:rsidRPr="006E4927">
        <w:rPr>
          <w:rFonts w:ascii="Arial" w:hAnsi="Arial" w:cs="Arial"/>
          <w:sz w:val="24"/>
          <w:lang w:val="en-US"/>
        </w:rPr>
        <w:t xml:space="preserve">The resulting simulation system includes </w:t>
      </w:r>
      <w:r w:rsidR="00197059" w:rsidRPr="006E4927">
        <w:rPr>
          <w:rFonts w:ascii="Arial" w:hAnsi="Arial" w:cs="Arial"/>
          <w:sz w:val="24"/>
          <w:lang w:val="en-US"/>
        </w:rPr>
        <w:t>~181.060 atoms.</w:t>
      </w:r>
      <w:r w:rsidR="00FB2338" w:rsidRPr="006E4927">
        <w:rPr>
          <w:rFonts w:ascii="Arial" w:hAnsi="Arial" w:cs="Arial"/>
          <w:sz w:val="24"/>
          <w:lang w:val="en-US"/>
        </w:rPr>
        <w:t xml:space="preserve"> </w:t>
      </w:r>
    </w:p>
    <w:p w14:paraId="15B137F1" w14:textId="096B6780" w:rsidR="00434F86" w:rsidRPr="006E4927" w:rsidRDefault="00FB2338" w:rsidP="00FB2338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 xml:space="preserve">The </w:t>
      </w:r>
      <w:r w:rsidR="00434F86" w:rsidRPr="006E4927">
        <w:rPr>
          <w:rFonts w:ascii="Arial" w:hAnsi="Arial" w:cs="Arial"/>
          <w:sz w:val="24"/>
          <w:lang w:val="en-US"/>
        </w:rPr>
        <w:t xml:space="preserve">independent simulations </w:t>
      </w:r>
      <w:r w:rsidRPr="006E4927">
        <w:rPr>
          <w:rFonts w:ascii="Arial" w:hAnsi="Arial" w:cs="Arial"/>
          <w:sz w:val="24"/>
          <w:lang w:val="en-US"/>
        </w:rPr>
        <w:t xml:space="preserve">reported here are </w:t>
      </w:r>
      <w:r w:rsidR="00434F86" w:rsidRPr="006E4927">
        <w:rPr>
          <w:rFonts w:ascii="Arial" w:hAnsi="Arial" w:cs="Arial"/>
          <w:sz w:val="24"/>
          <w:lang w:val="en-US"/>
        </w:rPr>
        <w:t xml:space="preserve">distinguished by the protonation of specific carboxylate </w:t>
      </w:r>
      <w:proofErr w:type="spellStart"/>
      <w:r w:rsidR="00434F86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Pr="006E4927">
        <w:rPr>
          <w:rFonts w:ascii="Arial" w:hAnsi="Arial" w:cs="Arial"/>
          <w:sz w:val="24"/>
          <w:lang w:val="en-US"/>
        </w:rPr>
        <w:t>, as follows</w:t>
      </w:r>
      <w:r w:rsidR="00434F86" w:rsidRPr="006E4927">
        <w:rPr>
          <w:rFonts w:ascii="Arial" w:hAnsi="Arial" w:cs="Arial"/>
          <w:sz w:val="24"/>
          <w:lang w:val="en-US"/>
        </w:rPr>
        <w:t xml:space="preserve">. In the </w:t>
      </w:r>
      <w:r w:rsidR="00B6561A" w:rsidRPr="006E4927">
        <w:rPr>
          <w:rFonts w:ascii="Arial" w:hAnsi="Arial" w:cs="Arial"/>
          <w:sz w:val="24"/>
          <w:lang w:val="en-US"/>
        </w:rPr>
        <w:t>reference simulation</w:t>
      </w:r>
      <w:r w:rsidR="004604E7" w:rsidRPr="006E4927">
        <w:rPr>
          <w:rFonts w:ascii="Arial" w:hAnsi="Arial" w:cs="Arial"/>
          <w:sz w:val="24"/>
          <w:lang w:val="en-US"/>
        </w:rPr>
        <w:t>,</w:t>
      </w:r>
      <w:r w:rsidR="00B6561A" w:rsidRPr="006E4927">
        <w:rPr>
          <w:rFonts w:ascii="Arial" w:hAnsi="Arial" w:cs="Arial"/>
          <w:sz w:val="24"/>
          <w:lang w:val="en-US"/>
        </w:rPr>
        <w:t xml:space="preserve"> all </w:t>
      </w:r>
      <w:proofErr w:type="spellStart"/>
      <w:r w:rsidR="00B6561A" w:rsidRPr="006E4927">
        <w:rPr>
          <w:rFonts w:ascii="Arial" w:hAnsi="Arial" w:cs="Arial"/>
          <w:sz w:val="24"/>
          <w:lang w:val="en-US"/>
        </w:rPr>
        <w:t>titratable</w:t>
      </w:r>
      <w:proofErr w:type="spellEnd"/>
      <w:r w:rsidR="00B6561A" w:rsidRPr="006E4927">
        <w:rPr>
          <w:rFonts w:ascii="Arial" w:hAnsi="Arial" w:cs="Arial"/>
          <w:sz w:val="24"/>
          <w:lang w:val="en-US"/>
        </w:rPr>
        <w:t xml:space="preserve"> groups were assigned standard protonation states, i.e., </w:t>
      </w:r>
      <w:r w:rsidR="004604E7" w:rsidRPr="006E4927">
        <w:rPr>
          <w:rFonts w:ascii="Arial" w:hAnsi="Arial" w:cs="Arial"/>
          <w:sz w:val="24"/>
          <w:lang w:val="en-US"/>
        </w:rPr>
        <w:t xml:space="preserve">all </w:t>
      </w:r>
      <w:r w:rsidR="00B6561A" w:rsidRPr="006E4927">
        <w:rPr>
          <w:rFonts w:ascii="Arial" w:hAnsi="Arial" w:cs="Arial"/>
          <w:sz w:val="24"/>
          <w:lang w:val="en-US"/>
        </w:rPr>
        <w:t>Asp/</w:t>
      </w:r>
      <w:proofErr w:type="spellStart"/>
      <w:r w:rsidR="00B6561A" w:rsidRPr="006E4927">
        <w:rPr>
          <w:rFonts w:ascii="Arial" w:hAnsi="Arial" w:cs="Arial"/>
          <w:sz w:val="24"/>
          <w:lang w:val="en-US"/>
        </w:rPr>
        <w:t>Glu</w:t>
      </w:r>
      <w:proofErr w:type="spellEnd"/>
      <w:r w:rsidR="00B6561A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B6561A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B6561A" w:rsidRPr="006E4927">
        <w:rPr>
          <w:rFonts w:ascii="Arial" w:hAnsi="Arial" w:cs="Arial"/>
          <w:sz w:val="24"/>
          <w:lang w:val="en-US"/>
        </w:rPr>
        <w:t xml:space="preserve"> were negatively charged, </w:t>
      </w:r>
      <w:proofErr w:type="spellStart"/>
      <w:r w:rsidR="00B6561A" w:rsidRPr="006E4927">
        <w:rPr>
          <w:rFonts w:ascii="Arial" w:hAnsi="Arial" w:cs="Arial"/>
          <w:sz w:val="24"/>
          <w:lang w:val="en-US"/>
        </w:rPr>
        <w:t>Arg</w:t>
      </w:r>
      <w:proofErr w:type="spellEnd"/>
      <w:r w:rsidR="00B6561A" w:rsidRPr="006E4927">
        <w:rPr>
          <w:rFonts w:ascii="Arial" w:hAnsi="Arial" w:cs="Arial"/>
          <w:sz w:val="24"/>
          <w:lang w:val="en-US"/>
        </w:rPr>
        <w:t xml:space="preserve">/Lys </w:t>
      </w:r>
      <w:proofErr w:type="spellStart"/>
      <w:r w:rsidR="00B6561A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4604E7" w:rsidRPr="006E4927">
        <w:rPr>
          <w:rFonts w:ascii="Arial" w:hAnsi="Arial" w:cs="Arial"/>
          <w:sz w:val="24"/>
          <w:lang w:val="en-US"/>
        </w:rPr>
        <w:t>,</w:t>
      </w:r>
      <w:r w:rsidR="00B6561A" w:rsidRPr="006E4927">
        <w:rPr>
          <w:rFonts w:ascii="Arial" w:hAnsi="Arial" w:cs="Arial"/>
          <w:sz w:val="24"/>
          <w:lang w:val="en-US"/>
        </w:rPr>
        <w:t xml:space="preserve"> positively charged, and His </w:t>
      </w:r>
      <w:proofErr w:type="spellStart"/>
      <w:r w:rsidR="00B6561A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B6561A" w:rsidRPr="006E4927">
        <w:rPr>
          <w:rFonts w:ascii="Arial" w:hAnsi="Arial" w:cs="Arial"/>
          <w:sz w:val="24"/>
          <w:lang w:val="en-US"/>
        </w:rPr>
        <w:t xml:space="preserve"> neutral with N</w:t>
      </w:r>
      <w:r w:rsidR="00B6561A" w:rsidRPr="006E4927">
        <w:rPr>
          <w:rFonts w:ascii="Symbol" w:hAnsi="Symbol" w:cs="Arial"/>
          <w:sz w:val="24"/>
          <w:lang w:val="en-US"/>
        </w:rPr>
        <w:t></w:t>
      </w:r>
      <w:r w:rsidR="00B6561A" w:rsidRPr="006E4927">
        <w:rPr>
          <w:rFonts w:ascii="Arial" w:hAnsi="Arial" w:cs="Arial"/>
          <w:sz w:val="24"/>
          <w:lang w:val="en-US"/>
        </w:rPr>
        <w:t xml:space="preserve">2 protonated. </w:t>
      </w:r>
      <w:r w:rsidR="004604E7" w:rsidRPr="006E4927">
        <w:rPr>
          <w:rFonts w:ascii="Arial" w:hAnsi="Arial" w:cs="Arial"/>
          <w:sz w:val="24"/>
          <w:lang w:val="en-US"/>
        </w:rPr>
        <w:t xml:space="preserve">This reference simulation </w:t>
      </w:r>
      <w:r w:rsidR="00197059" w:rsidRPr="006E4927">
        <w:rPr>
          <w:rFonts w:ascii="Arial" w:hAnsi="Arial" w:cs="Arial"/>
          <w:sz w:val="24"/>
          <w:lang w:val="en-US"/>
        </w:rPr>
        <w:t xml:space="preserve">was started from the same coordinates as </w:t>
      </w:r>
      <w:r w:rsidR="004604E7" w:rsidRPr="006E4927">
        <w:rPr>
          <w:rFonts w:ascii="Arial" w:hAnsi="Arial" w:cs="Arial"/>
          <w:sz w:val="24"/>
          <w:lang w:val="en-US"/>
        </w:rPr>
        <w:t xml:space="preserve">used before for </w:t>
      </w:r>
      <w:proofErr w:type="spellStart"/>
      <w:r w:rsidR="004604E7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4604E7" w:rsidRPr="006E4927">
        <w:rPr>
          <w:rFonts w:ascii="Arial" w:hAnsi="Arial" w:cs="Arial"/>
          <w:sz w:val="24"/>
          <w:lang w:val="en-US"/>
        </w:rPr>
        <w:t xml:space="preserve"> </w:t>
      </w:r>
      <w:r w:rsidR="005F533C" w:rsidRPr="006E4927">
        <w:rPr>
          <w:rFonts w:ascii="Arial" w:hAnsi="Arial" w:cs="Arial"/>
          <w:sz w:val="24"/>
          <w:lang w:val="en-US"/>
        </w:rPr>
        <w:fldChar w:fldCharType="begin"/>
      </w:r>
      <w:r w:rsidR="003C63F9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&lt;EndNote&gt;&lt;Cite&gt;&lt;Author&gt;Lorch&lt;/Author&gt;&lt;Year&gt;2015&lt;/Year&gt;&lt;RecNum&gt;572&lt;/RecNum&gt;&lt;DisplayText&gt;[27, 29]&lt;/DisplayText&gt;&lt;record&gt;&lt;rec-number&gt;572&lt;/rec-number&gt;&lt;foreign-keys&gt;&lt;key app="EN" db-id="axe299t24zfp0pexfzipze0sxvaszv90xspf" timestamp="1441640313"&gt;572&lt;/key&gt;&lt;/foreign-keys&gt;&lt;ref-type name="Journal Article"&gt;17&lt;/ref-type&gt;&lt;contributors&gt;&lt;authors&gt;&lt;author&gt;Lorch, S.&lt;/author&gt;&lt;author&gt;Capponi, S.&lt;/author&gt;&lt;author&gt;Pieront, F.&lt;/author&gt;&lt;author&gt;Bondar, A.-N.&lt;/author&gt;&lt;/authors&gt;&lt;/contributors&gt;&lt;titles&gt;&lt;title&gt;Dynamic carboxylate/water networks on the surface of the PsbO subunit of photosystem II&lt;/title&gt;&lt;secondary-title&gt;J. Phys. Chem. B&lt;/secondary-title&gt;&lt;/titles&gt;&lt;periodical&gt;&lt;full-title&gt;J. Phys. Chem. B&lt;/full-title&gt;&lt;/periodical&gt;&lt;pages&gt;12172-12181&lt;/pages&gt;&lt;volume&gt;119&lt;/volume&gt;&lt;dates&gt;&lt;year&gt;2015&lt;/year&gt;&lt;/dates&gt;&lt;urls&gt;&lt;/urls&gt;&lt;electronic-resource-num&gt;10.1021/acs.jpcb.5b06594&lt;/electronic-resource-num&gt;&lt;/record&gt;&lt;/Cite&gt;&lt;Cite&gt;&lt;Author&gt;del Val&lt;/Author&gt;&lt;Year&gt;2017&lt;/Year&gt;&lt;RecNum&gt;887&lt;/RecNum&gt;&lt;record&gt;&lt;rec-number&gt;887&lt;/rec-number&gt;&lt;foreign-keys&gt;&lt;key app="EN" db-id="axe299t24zfp0pexfzipze0sxvaszv90xspf" timestamp="1513606192"&gt;887&lt;/key&gt;&lt;/foreign-keys&gt;&lt;ref-type name="Journal Article"&gt;17&lt;/ref-type&gt;&lt;contributors&gt;&lt;authors&gt;&lt;author&gt;del Val, C.&lt;/author&gt;&lt;author&gt;Bondar, A.-N.&lt;/author&gt;&lt;/authors&gt;&lt;/contributors&gt;&lt;titles&gt;&lt;title&gt;Charged groups at binding interfaces of the PsbO subunit of photosystem II: A combined bioinformatics and simulation study&lt;/title&gt;&lt;secondary-title&gt;Biochim. Biophys. Acta&lt;/secondary-title&gt;&lt;/titles&gt;&lt;periodical&gt;&lt;full-title&gt;Biochim. Biophys. Acta&lt;/full-title&gt;&lt;/periodical&gt;&lt;pages&gt;432-441&lt;/pages&gt;&lt;volume&gt;1858&lt;/volume&gt;&lt;dates&gt;&lt;year&gt;2017&lt;/year&gt;&lt;/dates&gt;&lt;urls&gt;&lt;/urls&gt;&lt;/record&gt;&lt;/Cite&gt;&lt;/EndNote&gt;</w:instrText>
      </w:r>
      <w:r w:rsidR="005F533C" w:rsidRPr="006E4927">
        <w:rPr>
          <w:rFonts w:ascii="Arial" w:hAnsi="Arial" w:cs="Arial"/>
          <w:sz w:val="24"/>
          <w:lang w:val="en-US"/>
        </w:rPr>
        <w:fldChar w:fldCharType="separate"/>
      </w:r>
      <w:r w:rsidR="003C63F9" w:rsidRPr="006E4927">
        <w:rPr>
          <w:rFonts w:ascii="Arial" w:hAnsi="Arial" w:cs="Arial"/>
          <w:noProof/>
          <w:sz w:val="24"/>
          <w:lang w:val="en-US"/>
        </w:rPr>
        <w:t>[27, 29]</w:t>
      </w:r>
      <w:r w:rsidR="005F533C" w:rsidRPr="006E4927">
        <w:rPr>
          <w:rFonts w:ascii="Arial" w:hAnsi="Arial" w:cs="Arial"/>
          <w:sz w:val="24"/>
          <w:lang w:val="en-US"/>
        </w:rPr>
        <w:fldChar w:fldCharType="end"/>
      </w:r>
      <w:r w:rsidR="00197059" w:rsidRPr="006E4927">
        <w:rPr>
          <w:rFonts w:ascii="Arial" w:hAnsi="Arial" w:cs="Arial"/>
          <w:sz w:val="24"/>
          <w:lang w:val="en-US"/>
        </w:rPr>
        <w:t xml:space="preserve"> but with </w:t>
      </w:r>
      <w:r w:rsidR="004604E7" w:rsidRPr="006E4927">
        <w:rPr>
          <w:rFonts w:ascii="Arial" w:hAnsi="Arial" w:cs="Arial"/>
          <w:sz w:val="24"/>
          <w:lang w:val="en-US"/>
        </w:rPr>
        <w:t xml:space="preserve">new </w:t>
      </w:r>
      <w:r w:rsidR="00197059" w:rsidRPr="006E4927">
        <w:rPr>
          <w:rFonts w:ascii="Arial" w:hAnsi="Arial" w:cs="Arial"/>
          <w:sz w:val="24"/>
          <w:lang w:val="en-US"/>
        </w:rPr>
        <w:t>initial</w:t>
      </w:r>
      <w:r w:rsidR="00434F86" w:rsidRPr="006E4927">
        <w:rPr>
          <w:rFonts w:ascii="Arial" w:hAnsi="Arial" w:cs="Arial"/>
          <w:sz w:val="24"/>
          <w:lang w:val="en-US"/>
        </w:rPr>
        <w:t xml:space="preserve"> assignment of atom velocities.</w:t>
      </w:r>
      <w:r w:rsidR="00197059" w:rsidRPr="006E4927">
        <w:rPr>
          <w:rFonts w:ascii="Arial" w:hAnsi="Arial" w:cs="Arial"/>
          <w:sz w:val="24"/>
          <w:lang w:val="en-US"/>
        </w:rPr>
        <w:t xml:space="preserve"> </w:t>
      </w:r>
      <w:r w:rsidR="00FA41C5" w:rsidRPr="006E4927">
        <w:rPr>
          <w:rFonts w:ascii="Arial" w:hAnsi="Arial" w:cs="Arial"/>
          <w:sz w:val="24"/>
          <w:lang w:val="en-US"/>
        </w:rPr>
        <w:t>Six</w:t>
      </w:r>
      <w:r w:rsidR="00434F86" w:rsidRPr="006E4927">
        <w:rPr>
          <w:rFonts w:ascii="Arial" w:hAnsi="Arial" w:cs="Arial"/>
          <w:sz w:val="24"/>
          <w:lang w:val="en-US"/>
        </w:rPr>
        <w:t xml:space="preserve"> simulations have proto</w:t>
      </w:r>
      <w:r w:rsidR="00FA41C5" w:rsidRPr="006E4927">
        <w:rPr>
          <w:rFonts w:ascii="Arial" w:hAnsi="Arial" w:cs="Arial"/>
          <w:sz w:val="24"/>
          <w:lang w:val="en-US"/>
        </w:rPr>
        <w:t>nated (neutral) E97, D102, D158;</w:t>
      </w:r>
      <w:r w:rsidR="00434F86" w:rsidRPr="006E4927">
        <w:rPr>
          <w:rFonts w:ascii="Arial" w:hAnsi="Arial" w:cs="Arial"/>
          <w:sz w:val="24"/>
          <w:lang w:val="en-US"/>
        </w:rPr>
        <w:t xml:space="preserve"> </w:t>
      </w:r>
      <w:r w:rsidR="00FA41C5" w:rsidRPr="006E4927">
        <w:rPr>
          <w:rFonts w:ascii="Arial" w:hAnsi="Arial" w:cs="Arial"/>
          <w:sz w:val="24"/>
          <w:lang w:val="en-US"/>
        </w:rPr>
        <w:t>f</w:t>
      </w:r>
      <w:r w:rsidR="00434F86" w:rsidRPr="006E4927">
        <w:rPr>
          <w:rFonts w:ascii="Arial" w:hAnsi="Arial" w:cs="Arial"/>
          <w:sz w:val="24"/>
          <w:lang w:val="en-US"/>
        </w:rPr>
        <w:t xml:space="preserve">or each of these four carboxylate </w:t>
      </w:r>
      <w:proofErr w:type="spellStart"/>
      <w:r w:rsidR="00434F86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434F86" w:rsidRPr="006E4927">
        <w:rPr>
          <w:rFonts w:ascii="Arial" w:hAnsi="Arial" w:cs="Arial"/>
          <w:sz w:val="24"/>
          <w:lang w:val="en-US"/>
        </w:rPr>
        <w:t xml:space="preserve">, two independent simulations </w:t>
      </w:r>
      <w:r w:rsidRPr="006E4927">
        <w:rPr>
          <w:rFonts w:ascii="Arial" w:hAnsi="Arial" w:cs="Arial"/>
          <w:sz w:val="24"/>
          <w:lang w:val="en-US"/>
        </w:rPr>
        <w:t xml:space="preserve">were performed, </w:t>
      </w:r>
      <w:r w:rsidR="00434F86" w:rsidRPr="006E4927">
        <w:rPr>
          <w:rFonts w:ascii="Arial" w:hAnsi="Arial" w:cs="Arial"/>
          <w:sz w:val="24"/>
          <w:lang w:val="en-US"/>
        </w:rPr>
        <w:t>distinguished by the carboxylate oxygen atom that is protonated.</w:t>
      </w:r>
      <w:r w:rsidR="00FA41C5" w:rsidRPr="006E4927">
        <w:rPr>
          <w:rFonts w:ascii="Arial" w:hAnsi="Arial" w:cs="Arial"/>
          <w:sz w:val="24"/>
          <w:lang w:val="en-US"/>
        </w:rPr>
        <w:t xml:space="preserve"> An additional simulation was performed with D224 protonated.</w:t>
      </w:r>
    </w:p>
    <w:p w14:paraId="476E5370" w14:textId="77777777" w:rsidR="00D40021" w:rsidRPr="006E4927" w:rsidRDefault="00D40021" w:rsidP="00D40021">
      <w:pPr>
        <w:spacing w:after="0" w:line="480" w:lineRule="auto"/>
        <w:jc w:val="both"/>
        <w:rPr>
          <w:rFonts w:ascii="Arial" w:hAnsi="Arial" w:cs="Arial"/>
          <w:sz w:val="24"/>
          <w:lang w:val="en-US"/>
        </w:rPr>
      </w:pPr>
    </w:p>
    <w:p w14:paraId="15C5266F" w14:textId="118363E9" w:rsidR="003C1AC0" w:rsidRPr="006E4927" w:rsidRDefault="003C1AC0" w:rsidP="00D40021">
      <w:pPr>
        <w:spacing w:after="0" w:line="480" w:lineRule="auto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i/>
          <w:sz w:val="24"/>
          <w:lang w:val="en-US"/>
        </w:rPr>
        <w:t xml:space="preserve">Force field and protocol for </w:t>
      </w:r>
      <w:r w:rsidR="00995F2C" w:rsidRPr="006E4927">
        <w:rPr>
          <w:rFonts w:ascii="Arial" w:hAnsi="Arial" w:cs="Arial"/>
          <w:i/>
          <w:sz w:val="24"/>
          <w:lang w:val="en-US"/>
        </w:rPr>
        <w:t>MD</w:t>
      </w:r>
      <w:r w:rsidRPr="006E4927">
        <w:rPr>
          <w:rFonts w:ascii="Arial" w:hAnsi="Arial" w:cs="Arial"/>
          <w:i/>
          <w:sz w:val="24"/>
          <w:lang w:val="en-US"/>
        </w:rPr>
        <w:t xml:space="preserve"> simulations</w:t>
      </w:r>
      <w:r w:rsidRPr="006E4927">
        <w:rPr>
          <w:rFonts w:ascii="Arial" w:hAnsi="Arial" w:cs="Arial"/>
          <w:sz w:val="24"/>
          <w:lang w:val="en-US"/>
        </w:rPr>
        <w:t xml:space="preserve">. </w:t>
      </w:r>
      <w:r w:rsidR="00FC30EA" w:rsidRPr="006E4927">
        <w:rPr>
          <w:rFonts w:ascii="Arial" w:hAnsi="Arial" w:cs="Arial"/>
          <w:sz w:val="24"/>
          <w:lang w:val="en-US"/>
        </w:rPr>
        <w:t>Th</w:t>
      </w:r>
      <w:r w:rsidRPr="006E4927">
        <w:rPr>
          <w:rFonts w:ascii="Arial" w:hAnsi="Arial" w:cs="Arial"/>
          <w:sz w:val="24"/>
          <w:lang w:val="en-US"/>
        </w:rPr>
        <w:t>e CHARMM36 force field</w:t>
      </w:r>
      <w:r w:rsidR="004604E7" w:rsidRPr="006E4927">
        <w:rPr>
          <w:rFonts w:ascii="Arial" w:hAnsi="Arial" w:cs="Arial"/>
          <w:sz w:val="24"/>
          <w:lang w:val="en-US"/>
        </w:rPr>
        <w:t xml:space="preserve"> </w:t>
      </w:r>
      <w:r w:rsidR="005F533C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PEVuZE5vdGU+PENpdGU+PEF1dGhvcj5Ccm9va3M8L0F1dGhvcj48WWVhcj4xOTgzPC9ZZWFyPjxS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</w:fldData>
        </w:fldChar>
      </w:r>
      <w:r w:rsidR="00216E35" w:rsidRPr="006E4927">
        <w:rPr>
          <w:rFonts w:ascii="Arial" w:hAnsi="Arial" w:cs="Arial"/>
          <w:sz w:val="24"/>
          <w:lang w:val="en-US"/>
        </w:rPr>
        <w:instrText xml:space="preserve"> ADDIN EN.CITE </w:instrText>
      </w:r>
      <w:r w:rsidR="00216E35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PEVuZE5vdGU+PENpdGU+PEF1dGhvcj5Ccm9va3M8L0F1dGhvcj48WWVhcj4xOTgzPC9ZZWFyPjxS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</w:fldData>
        </w:fldChar>
      </w:r>
      <w:r w:rsidR="00216E35" w:rsidRPr="006E4927">
        <w:rPr>
          <w:rFonts w:ascii="Arial" w:hAnsi="Arial" w:cs="Arial"/>
          <w:sz w:val="24"/>
          <w:lang w:val="en-US"/>
        </w:rPr>
        <w:instrText xml:space="preserve"> ADDIN EN.CITE.DATA </w:instrText>
      </w:r>
      <w:r w:rsidR="00216E35" w:rsidRPr="006E4927">
        <w:rPr>
          <w:rFonts w:ascii="Arial" w:hAnsi="Arial" w:cs="Arial"/>
          <w:sz w:val="24"/>
          <w:lang w:val="en-US"/>
        </w:rPr>
      </w:r>
      <w:r w:rsidR="00216E35" w:rsidRPr="006E4927">
        <w:rPr>
          <w:rFonts w:ascii="Arial" w:hAnsi="Arial" w:cs="Arial"/>
          <w:sz w:val="24"/>
          <w:lang w:val="en-US"/>
        </w:rPr>
        <w:fldChar w:fldCharType="end"/>
      </w:r>
      <w:r w:rsidR="005F533C" w:rsidRPr="006E4927">
        <w:rPr>
          <w:rFonts w:ascii="Arial" w:hAnsi="Arial" w:cs="Arial"/>
          <w:sz w:val="24"/>
          <w:lang w:val="en-US"/>
        </w:rPr>
        <w:fldChar w:fldCharType="separate"/>
      </w:r>
      <w:r w:rsidR="00216E35" w:rsidRPr="006E4927">
        <w:rPr>
          <w:rFonts w:ascii="Arial" w:hAnsi="Arial" w:cs="Arial"/>
          <w:noProof/>
          <w:sz w:val="24"/>
          <w:lang w:val="en-US"/>
        </w:rPr>
        <w:t>[39-41]</w:t>
      </w:r>
      <w:r w:rsidR="005F533C" w:rsidRPr="006E4927">
        <w:rPr>
          <w:rFonts w:ascii="Arial" w:hAnsi="Arial" w:cs="Arial"/>
          <w:sz w:val="24"/>
          <w:lang w:val="en-US"/>
        </w:rPr>
        <w:fldChar w:fldCharType="end"/>
      </w:r>
      <w:r w:rsidRPr="006E4927">
        <w:rPr>
          <w:rFonts w:ascii="Arial" w:hAnsi="Arial" w:cs="Arial"/>
          <w:sz w:val="24"/>
          <w:lang w:val="en-US"/>
        </w:rPr>
        <w:t xml:space="preserve"> with</w:t>
      </w:r>
      <w:r w:rsidR="00FB2338" w:rsidRPr="006E4927">
        <w:rPr>
          <w:rFonts w:ascii="Arial" w:hAnsi="Arial" w:cs="Arial"/>
          <w:sz w:val="24"/>
          <w:lang w:val="en-US"/>
        </w:rPr>
        <w:t xml:space="preserve"> the</w:t>
      </w:r>
      <w:r w:rsidRPr="006E4927">
        <w:rPr>
          <w:rFonts w:ascii="Arial" w:hAnsi="Arial" w:cs="Arial"/>
          <w:sz w:val="24"/>
          <w:lang w:val="en-US"/>
        </w:rPr>
        <w:t xml:space="preserve"> CMAP correction, and the TIP3P water model</w:t>
      </w:r>
      <w:r w:rsidR="004604E7" w:rsidRPr="006E4927">
        <w:rPr>
          <w:rFonts w:ascii="Arial" w:hAnsi="Arial" w:cs="Arial"/>
          <w:sz w:val="24"/>
          <w:lang w:val="en-US"/>
        </w:rPr>
        <w:t xml:space="preserve"> </w:t>
      </w:r>
      <w:r w:rsidR="005F533C" w:rsidRPr="006E4927">
        <w:rPr>
          <w:rFonts w:ascii="Arial" w:hAnsi="Arial" w:cs="Arial"/>
          <w:sz w:val="24"/>
          <w:lang w:val="en-US"/>
        </w:rPr>
        <w:fldChar w:fldCharType="begin"/>
      </w:r>
      <w:r w:rsidR="00216E3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&lt;EndNote&gt;&lt;Cite&gt;&lt;Author&gt;Jorgensen&lt;/Author&gt;&lt;Year&gt;1983&lt;/Year&gt;&lt;RecNum&gt;60&lt;/RecNum&gt;&lt;DisplayText&gt;[42]&lt;/DisplayText&gt;&lt;record&gt;&lt;rec-number&gt;60&lt;/rec-number&gt;&lt;foreign-keys&gt;&lt;key app="EN" db-id="axe299t24zfp0pexfzipze0sxvaszv90xspf" timestamp="1338807973"&gt;60&lt;/key&gt;&lt;/foreign-keys&gt;&lt;ref-type name="Journal Article"&gt;17&lt;/ref-type&gt;&lt;contributors&gt;&lt;authors&gt;&lt;author&gt;Jorgensen, W.L.&lt;/author&gt;&lt;author&gt;Chandrasekhar, J.&lt;/author&gt;&lt;author&gt;Madura, J.D.&lt;/author&gt;&lt;author&gt;Impey, R.W.&lt;/author&gt;&lt;author&gt;Klein, M.L.&lt;/author&gt;&lt;/authors&gt;&lt;/contributors&gt;&lt;titles&gt;&lt;title&gt;Comparison of simple potential functions for simulating liquid water&lt;/title&gt;&lt;secondary-title&gt;J. Chem. Phys.&lt;/secondary-title&gt;&lt;/titles&gt;&lt;periodical&gt;&lt;full-title&gt;J. Chem. Phys.&lt;/full-title&gt;&lt;/periodical&gt;&lt;pages&gt;926-935&lt;/pages&gt;&lt;volume&gt;79&lt;/volume&gt;&lt;dates&gt;&lt;year&gt;1983&lt;/year&gt;&lt;/dates&gt;&lt;urls&gt;&lt;/urls&gt;&lt;electronic-resource-num&gt;10.1063/1.435642&lt;/electronic-resource-num&gt;&lt;/record&gt;&lt;/Cite&gt;&lt;/EndNote&gt;</w:instrText>
      </w:r>
      <w:r w:rsidR="005F533C" w:rsidRPr="006E4927">
        <w:rPr>
          <w:rFonts w:ascii="Arial" w:hAnsi="Arial" w:cs="Arial"/>
          <w:sz w:val="24"/>
          <w:lang w:val="en-US"/>
        </w:rPr>
        <w:fldChar w:fldCharType="separate"/>
      </w:r>
      <w:r w:rsidR="00216E35" w:rsidRPr="006E4927">
        <w:rPr>
          <w:rFonts w:ascii="Arial" w:hAnsi="Arial" w:cs="Arial"/>
          <w:noProof/>
          <w:sz w:val="24"/>
          <w:lang w:val="en-US"/>
        </w:rPr>
        <w:t>[42]</w:t>
      </w:r>
      <w:r w:rsidR="005F533C" w:rsidRPr="006E4927">
        <w:rPr>
          <w:rFonts w:ascii="Arial" w:hAnsi="Arial" w:cs="Arial"/>
          <w:sz w:val="24"/>
          <w:lang w:val="en-US"/>
        </w:rPr>
        <w:fldChar w:fldCharType="end"/>
      </w:r>
      <w:r w:rsidR="00FC30EA" w:rsidRPr="006E4927">
        <w:rPr>
          <w:rFonts w:ascii="Arial" w:hAnsi="Arial" w:cs="Arial"/>
          <w:sz w:val="24"/>
          <w:lang w:val="en-US"/>
        </w:rPr>
        <w:t xml:space="preserve">, were used for all </w:t>
      </w:r>
      <w:r w:rsidR="00FC30EA" w:rsidRPr="006E4927">
        <w:rPr>
          <w:rFonts w:ascii="Arial" w:hAnsi="Arial" w:cs="Arial"/>
          <w:sz w:val="24"/>
          <w:lang w:val="en-US"/>
        </w:rPr>
        <w:lastRenderedPageBreak/>
        <w:t>computations</w:t>
      </w:r>
      <w:r w:rsidR="004604E7" w:rsidRPr="006E4927">
        <w:rPr>
          <w:rFonts w:ascii="Arial" w:hAnsi="Arial" w:cs="Arial"/>
          <w:sz w:val="24"/>
          <w:lang w:val="en-US"/>
        </w:rPr>
        <w:t>.</w:t>
      </w:r>
      <w:r w:rsidRPr="006E4927">
        <w:rPr>
          <w:rFonts w:ascii="Arial" w:hAnsi="Arial" w:cs="Arial"/>
          <w:sz w:val="24"/>
          <w:lang w:val="en-US"/>
        </w:rPr>
        <w:t xml:space="preserve"> </w:t>
      </w:r>
      <w:r w:rsidR="00197059" w:rsidRPr="006E4927">
        <w:rPr>
          <w:rFonts w:ascii="Arial" w:hAnsi="Arial" w:cs="Arial"/>
          <w:sz w:val="24"/>
          <w:lang w:val="en-US"/>
        </w:rPr>
        <w:t xml:space="preserve">Coulomb interactions were computed using </w:t>
      </w:r>
      <w:r w:rsidR="008B3E0B" w:rsidRPr="006E4927">
        <w:rPr>
          <w:rFonts w:ascii="Arial" w:hAnsi="Arial" w:cs="Arial"/>
          <w:sz w:val="24"/>
          <w:lang w:val="en-US"/>
        </w:rPr>
        <w:t xml:space="preserve">the </w:t>
      </w:r>
      <w:r w:rsidR="00197059" w:rsidRPr="006E4927">
        <w:rPr>
          <w:rFonts w:ascii="Arial" w:hAnsi="Arial" w:cs="Arial"/>
          <w:sz w:val="24"/>
          <w:lang w:val="en-US"/>
        </w:rPr>
        <w:t xml:space="preserve">smooth particle mesh </w:t>
      </w:r>
      <w:proofErr w:type="spellStart"/>
      <w:r w:rsidR="00197059" w:rsidRPr="006E4927">
        <w:rPr>
          <w:rFonts w:ascii="Arial" w:hAnsi="Arial" w:cs="Arial"/>
          <w:sz w:val="24"/>
          <w:lang w:val="en-US"/>
        </w:rPr>
        <w:t>Ewald</w:t>
      </w:r>
      <w:proofErr w:type="spellEnd"/>
      <w:r w:rsidR="00197059" w:rsidRPr="006E4927">
        <w:rPr>
          <w:rFonts w:ascii="Arial" w:hAnsi="Arial" w:cs="Arial"/>
          <w:sz w:val="24"/>
          <w:lang w:val="en-US"/>
        </w:rPr>
        <w:t xml:space="preserve"> summation</w:t>
      </w:r>
      <w:r w:rsidR="004604E7" w:rsidRPr="006E4927">
        <w:rPr>
          <w:rFonts w:ascii="Arial" w:hAnsi="Arial" w:cs="Arial"/>
          <w:sz w:val="24"/>
          <w:lang w:val="en-US"/>
        </w:rPr>
        <w:t xml:space="preserve"> </w:t>
      </w:r>
      <w:r w:rsidR="005F533C" w:rsidRPr="006E4927">
        <w:rPr>
          <w:rFonts w:ascii="Arial" w:hAnsi="Arial" w:cs="Arial"/>
          <w:sz w:val="24"/>
          <w:lang w:val="en-US"/>
        </w:rPr>
        <w:fldChar w:fldCharType="begin"/>
      </w:r>
      <w:r w:rsidR="00216E3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&lt;EndNote&gt;&lt;Cite&gt;&lt;Author&gt;Darden&lt;/Author&gt;&lt;Year&gt;1993&lt;/Year&gt;&lt;RecNum&gt;64&lt;/RecNum&gt;&lt;DisplayText&gt;[43, 44]&lt;/DisplayText&gt;&lt;record&gt;&lt;rec-number&gt;64&lt;/rec-number&gt;&lt;foreign-keys&gt;&lt;key app="EN" db-id="axe299t24zfp0pexfzipze0sxvaszv90xspf" timestamp="1338808388"&gt;64&lt;/key&gt;&lt;/foreign-keys&gt;&lt;ref-type name="Journal Article"&gt;17&lt;/ref-type&gt;&lt;contributors&gt;&lt;authors&gt;&lt;author&gt;Darden, T.&lt;/author&gt;&lt;author&gt;York, D.&lt;/author&gt;&lt;author&gt;Pedersen, L&lt;/author&gt;&lt;/authors&gt;&lt;/contributors&gt;&lt;titles&gt;&lt;title&gt;Particle mesh Ewald: an N x log(N) method for Ewald sums in large systems&lt;/title&gt;&lt;secondary-title&gt;J. Chem. Phys.&lt;/secondary-title&gt;&lt;/titles&gt;&lt;periodical&gt;&lt;full-title&gt;J. Chem. Phys.&lt;/full-title&gt;&lt;/periodical&gt;&lt;pages&gt;10089-10092&lt;/pages&gt;&lt;volume&gt;98&lt;/volume&gt;&lt;dates&gt;&lt;year&gt;1993&lt;/year&gt;&lt;/dates&gt;&lt;urls&gt;&lt;/urls&gt;&lt;/record&gt;&lt;/Cite&gt;&lt;Cite&gt;&lt;Author&gt;Essmann&lt;/Author&gt;&lt;Year&gt;1995&lt;/Year&gt;&lt;RecNum&gt;65&lt;/RecNum&gt;&lt;record&gt;&lt;rec-number&gt;65&lt;/rec-number&gt;&lt;foreign-keys&gt;&lt;key app="EN" db-id="axe299t24zfp0pexfzipze0sxvaszv90xspf" timestamp="1338808502"&gt;65&lt;/key&gt;&lt;/foreign-keys&gt;&lt;ref-type name="Journal Article"&gt;17&lt;/ref-type&gt;&lt;contributors&gt;&lt;authors&gt;&lt;author&gt;Essmann, U.&lt;/author&gt;&lt;author&gt;Perera, L.&lt;/author&gt;&lt;author&gt;Berkowitz, M.L.&lt;/author&gt;&lt;author&gt;Darden, T.&lt;/author&gt;&lt;author&gt;Lee, H.&lt;/author&gt;&lt;author&gt;Pedersen, L.G.&lt;/author&gt;&lt;/authors&gt;&lt;/contributors&gt;&lt;titles&gt;&lt;title&gt;A smooth particle mesh Ewald method&lt;/title&gt;&lt;secondary-title&gt;J. Chem. Phys.&lt;/secondary-title&gt;&lt;/titles&gt;&lt;periodical&gt;&lt;full-title&gt;J. Chem. Phys.&lt;/full-title&gt;&lt;/periodical&gt;&lt;pages&gt;8577-8593&lt;/pages&gt;&lt;volume&gt;103&lt;/volume&gt;&lt;dates&gt;&lt;year&gt;1995&lt;/year&gt;&lt;/dates&gt;&lt;urls&gt;&lt;/urls&gt;&lt;/record&gt;&lt;/Cite&gt;&lt;/EndNote&gt;</w:instrText>
      </w:r>
      <w:r w:rsidR="005F533C" w:rsidRPr="006E4927">
        <w:rPr>
          <w:rFonts w:ascii="Arial" w:hAnsi="Arial" w:cs="Arial"/>
          <w:sz w:val="24"/>
          <w:lang w:val="en-US"/>
        </w:rPr>
        <w:fldChar w:fldCharType="separate"/>
      </w:r>
      <w:r w:rsidR="00216E35" w:rsidRPr="006E4927">
        <w:rPr>
          <w:rFonts w:ascii="Arial" w:hAnsi="Arial" w:cs="Arial"/>
          <w:noProof/>
          <w:sz w:val="24"/>
          <w:lang w:val="en-US"/>
        </w:rPr>
        <w:t>[43, 44]</w:t>
      </w:r>
      <w:r w:rsidR="005F533C" w:rsidRPr="006E4927">
        <w:rPr>
          <w:rFonts w:ascii="Arial" w:hAnsi="Arial" w:cs="Arial"/>
          <w:sz w:val="24"/>
          <w:lang w:val="en-US"/>
        </w:rPr>
        <w:fldChar w:fldCharType="end"/>
      </w:r>
      <w:r w:rsidR="004604E7" w:rsidRPr="006E4927">
        <w:rPr>
          <w:rFonts w:ascii="Arial" w:hAnsi="Arial" w:cs="Arial"/>
          <w:sz w:val="24"/>
          <w:lang w:val="en-US"/>
        </w:rPr>
        <w:t xml:space="preserve">; </w:t>
      </w:r>
      <w:r w:rsidR="00197059" w:rsidRPr="006E4927">
        <w:rPr>
          <w:rFonts w:ascii="Arial" w:hAnsi="Arial" w:cs="Arial"/>
          <w:sz w:val="24"/>
          <w:lang w:val="en-US"/>
        </w:rPr>
        <w:t>for short-range interactions in real space</w:t>
      </w:r>
      <w:r w:rsidR="008B3E0B" w:rsidRPr="006E4927">
        <w:rPr>
          <w:rFonts w:ascii="Arial" w:hAnsi="Arial" w:cs="Arial"/>
          <w:sz w:val="24"/>
          <w:lang w:val="en-US"/>
        </w:rPr>
        <w:t>,</w:t>
      </w:r>
      <w:r w:rsidR="00197059" w:rsidRPr="006E4927">
        <w:rPr>
          <w:rFonts w:ascii="Arial" w:hAnsi="Arial" w:cs="Arial"/>
          <w:sz w:val="24"/>
          <w:lang w:val="en-US"/>
        </w:rPr>
        <w:t xml:space="preserve"> a switch function between 8Å and 12Å</w:t>
      </w:r>
      <w:r w:rsidR="008B3E0B" w:rsidRPr="006E4927">
        <w:rPr>
          <w:rFonts w:ascii="Arial" w:hAnsi="Arial" w:cs="Arial"/>
          <w:sz w:val="24"/>
          <w:lang w:val="en-US"/>
        </w:rPr>
        <w:t xml:space="preserve"> was used</w:t>
      </w:r>
      <w:r w:rsidR="00197059" w:rsidRPr="006E4927">
        <w:rPr>
          <w:rFonts w:ascii="Arial" w:hAnsi="Arial" w:cs="Arial"/>
          <w:sz w:val="24"/>
          <w:lang w:val="en-US"/>
        </w:rPr>
        <w:t>. Covalent bonds involving H atoms were constrained</w:t>
      </w:r>
      <w:r w:rsidR="004604E7" w:rsidRPr="006E4927">
        <w:rPr>
          <w:rFonts w:ascii="Arial" w:hAnsi="Arial" w:cs="Arial"/>
          <w:sz w:val="24"/>
          <w:lang w:val="en-US"/>
        </w:rPr>
        <w:t xml:space="preserve"> </w:t>
      </w:r>
      <w:r w:rsidR="005F533C" w:rsidRPr="006E4927">
        <w:rPr>
          <w:rFonts w:ascii="Arial" w:hAnsi="Arial" w:cs="Arial"/>
          <w:sz w:val="24"/>
          <w:lang w:val="en-US"/>
        </w:rPr>
        <w:fldChar w:fldCharType="begin"/>
      </w:r>
      <w:r w:rsidR="00216E3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&lt;EndNote&gt;&lt;Cite&gt;&lt;Author&gt;Ryckaert&lt;/Author&gt;&lt;Year&gt;1977&lt;/Year&gt;&lt;RecNum&gt;69&lt;/RecNum&gt;&lt;DisplayText&gt;[45]&lt;/DisplayText&gt;&lt;record&gt;&lt;rec-number&gt;69&lt;/rec-number&gt;&lt;foreign-keys&gt;&lt;key app="EN" db-id="axe299t24zfp0pexfzipze0sxvaszv90xspf" timestamp="1338808825"&gt;69&lt;/key&gt;&lt;/foreign-keys&gt;&lt;ref-type name="Journal Article"&gt;17&lt;/ref-type&gt;&lt;contributors&gt;&lt;authors&gt;&lt;author&gt;Ryckaert, J.-P.&lt;/author&gt;&lt;author&gt;Ciccotti, G.&lt;/author&gt;&lt;author&gt;Berendsen, H.J.C.&lt;/author&gt;&lt;/authors&gt;&lt;/contributors&gt;&lt;titles&gt;&lt;title&gt;Numerical integration of the Cartesian equations of motion of a system with constraints. Molecular dynamics of n-alkanes&lt;/title&gt;&lt;secondary-title&gt;J. Comput. Phys.&lt;/secondary-title&gt;&lt;/titles&gt;&lt;periodical&gt;&lt;full-title&gt;J. Comput. Phys.&lt;/full-title&gt;&lt;/periodical&gt;&lt;pages&gt;327-341&lt;/pages&gt;&lt;volume&gt;23&lt;/volume&gt;&lt;dates&gt;&lt;year&gt;1977&lt;/year&gt;&lt;/dates&gt;&lt;urls&gt;&lt;/urls&gt;&lt;/record&gt;&lt;/Cite&gt;&lt;/EndNote&gt;</w:instrText>
      </w:r>
      <w:r w:rsidR="005F533C" w:rsidRPr="006E4927">
        <w:rPr>
          <w:rFonts w:ascii="Arial" w:hAnsi="Arial" w:cs="Arial"/>
          <w:sz w:val="24"/>
          <w:lang w:val="en-US"/>
        </w:rPr>
        <w:fldChar w:fldCharType="separate"/>
      </w:r>
      <w:r w:rsidR="00216E35" w:rsidRPr="006E4927">
        <w:rPr>
          <w:rFonts w:ascii="Arial" w:hAnsi="Arial" w:cs="Arial"/>
          <w:noProof/>
          <w:sz w:val="24"/>
          <w:lang w:val="en-US"/>
        </w:rPr>
        <w:t>[45]</w:t>
      </w:r>
      <w:r w:rsidR="005F533C" w:rsidRPr="006E4927">
        <w:rPr>
          <w:rFonts w:ascii="Arial" w:hAnsi="Arial" w:cs="Arial"/>
          <w:sz w:val="24"/>
          <w:lang w:val="en-US"/>
        </w:rPr>
        <w:fldChar w:fldCharType="end"/>
      </w:r>
      <w:r w:rsidR="004604E7" w:rsidRPr="006E4927">
        <w:rPr>
          <w:rFonts w:ascii="Arial" w:hAnsi="Arial" w:cs="Arial"/>
          <w:sz w:val="24"/>
          <w:lang w:val="en-US"/>
        </w:rPr>
        <w:t>.</w:t>
      </w:r>
      <w:r w:rsidR="00197059" w:rsidRPr="006E4927">
        <w:rPr>
          <w:rFonts w:ascii="Arial" w:hAnsi="Arial" w:cs="Arial"/>
          <w:sz w:val="24"/>
          <w:lang w:val="en-US"/>
        </w:rPr>
        <w:t xml:space="preserve"> </w:t>
      </w:r>
      <w:r w:rsidR="00FB2338" w:rsidRPr="006E4927">
        <w:rPr>
          <w:rFonts w:ascii="Arial" w:hAnsi="Arial" w:cs="Arial"/>
          <w:sz w:val="24"/>
          <w:lang w:val="en-US"/>
        </w:rPr>
        <w:t>MD</w:t>
      </w:r>
      <w:r w:rsidRPr="006E4927">
        <w:rPr>
          <w:rFonts w:ascii="Arial" w:hAnsi="Arial" w:cs="Arial"/>
          <w:sz w:val="24"/>
          <w:lang w:val="en-US"/>
        </w:rPr>
        <w:t xml:space="preserve"> simu</w:t>
      </w:r>
      <w:r w:rsidR="00FB2338" w:rsidRPr="006E4927">
        <w:rPr>
          <w:rFonts w:ascii="Arial" w:hAnsi="Arial" w:cs="Arial"/>
          <w:sz w:val="24"/>
          <w:lang w:val="en-US"/>
        </w:rPr>
        <w:t xml:space="preserve">lations were performed with </w:t>
      </w:r>
      <w:r w:rsidRPr="006E4927">
        <w:rPr>
          <w:rFonts w:ascii="Arial" w:hAnsi="Arial" w:cs="Arial"/>
          <w:sz w:val="24"/>
          <w:lang w:val="en-US"/>
        </w:rPr>
        <w:t xml:space="preserve">NAMD </w:t>
      </w:r>
      <w:r w:rsidR="005F533C" w:rsidRPr="006E4927">
        <w:rPr>
          <w:rFonts w:ascii="Arial" w:hAnsi="Arial" w:cs="Arial"/>
          <w:sz w:val="24"/>
          <w:lang w:val="en-US"/>
        </w:rPr>
        <w:fldChar w:fldCharType="begin"/>
      </w:r>
      <w:r w:rsidR="00216E3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&lt;EndNote&gt;&lt;Cite&gt;&lt;Author&gt;Kalé&lt;/Author&gt;&lt;Year&gt;1999&lt;/Year&gt;&lt;RecNum&gt;61&lt;/RecNum&gt;&lt;DisplayText&gt;[46, 47]&lt;/DisplayText&gt;&lt;record&gt;&lt;rec-number&gt;61&lt;/rec-number&gt;&lt;foreign-keys&gt;&lt;key app="EN" db-id="axe299t24zfp0pexfzipze0sxvaszv90xspf" timestamp="1338808075"&gt;61&lt;/key&gt;&lt;/foreign-keys&gt;&lt;ref-type name="Journal Article"&gt;17&lt;/ref-type&gt;&lt;contributors&gt;&lt;authors&gt;&lt;author&gt;Kalé, L.&lt;/author&gt;&lt;author&gt;Skeel, R.&lt;/author&gt;&lt;author&gt;Bhandarkar, M.&lt;/author&gt;&lt;author&gt;Brunner, R.&lt;/author&gt;&lt;author&gt;Gursoy, A.&lt;/author&gt;&lt;author&gt;Krawetz, N.&lt;/author&gt;&lt;author&gt;Phillips, J.&lt;/author&gt;&lt;author&gt;Shinozaki, A.&lt;/author&gt;&lt;author&gt;Varadarajan, K.&lt;/author&gt;&lt;author&gt;Schulten, K.&lt;/author&gt;&lt;/authors&gt;&lt;/contributors&gt;&lt;titles&gt;&lt;title&gt;NAMD2: greater scalability for parallel molecular dynamics&lt;/title&gt;&lt;secondary-title&gt;J. Comput. Phys.&lt;/secondary-title&gt;&lt;/titles&gt;&lt;periodical&gt;&lt;full-title&gt;J. Comput. Phys.&lt;/full-title&gt;&lt;/periodical&gt;&lt;pages&gt;283-312&lt;/pages&gt;&lt;volume&gt;151&lt;/volume&gt;&lt;dates&gt;&lt;year&gt;1999&lt;/year&gt;&lt;/dates&gt;&lt;urls&gt;&lt;/urls&gt;&lt;/record&gt;&lt;/Cite&gt;&lt;Cite&gt;&lt;Author&gt;Phillips&lt;/Author&gt;&lt;Year&gt;2005&lt;/Year&gt;&lt;RecNum&gt;68&lt;/RecNum&gt;&lt;record&gt;&lt;rec-number&gt;68&lt;/rec-number&gt;&lt;foreign-keys&gt;&lt;key app="EN" db-id="axe299t24zfp0pexfzipze0sxvaszv90xspf" timestamp="1338808720"&gt;68&lt;/key&gt;&lt;/foreign-keys&gt;&lt;ref-type name="Journal Article"&gt;17&lt;/ref-type&gt;&lt;contributors&gt;&lt;authors&gt;&lt;author&gt;Phillips, J.C.&lt;/author&gt;&lt;author&gt;Braun, B.&lt;/author&gt;&lt;author&gt;Wang, W.&lt;/author&gt;&lt;author&gt;Gumbart, J.&lt;/author&gt;&lt;author&gt;Takjkhorshid, E.&lt;/author&gt;&lt;author&gt;Villa, E.&lt;/author&gt;&lt;author&gt;Chipot, C.&lt;/author&gt;&lt;author&gt;Skeel, R.D.&lt;/author&gt;&lt;author&gt;Kale, L.&lt;/author&gt;&lt;author&gt;Schulten, K.&lt;/author&gt;&lt;/authors&gt;&lt;/contributors&gt;&lt;titles&gt;&lt;title&gt;Scalable molecular dynamics with NAMD&lt;/title&gt;&lt;secondary-title&gt;J. Comput. Chem&lt;/secondary-title&gt;&lt;/titles&gt;&lt;periodical&gt;&lt;full-title&gt;J. Comput. Chem&lt;/full-title&gt;&lt;/periodical&gt;&lt;pages&gt;1781-1802&lt;/pages&gt;&lt;volume&gt;26&lt;/volume&gt;&lt;dates&gt;&lt;year&gt;2005&lt;/year&gt;&lt;/dates&gt;&lt;urls&gt;&lt;/urls&gt;&lt;/record&gt;&lt;/Cite&gt;&lt;/EndNote&gt;</w:instrText>
      </w:r>
      <w:r w:rsidR="005F533C" w:rsidRPr="006E4927">
        <w:rPr>
          <w:rFonts w:ascii="Arial" w:hAnsi="Arial" w:cs="Arial"/>
          <w:sz w:val="24"/>
          <w:lang w:val="en-US"/>
        </w:rPr>
        <w:fldChar w:fldCharType="separate"/>
      </w:r>
      <w:r w:rsidR="00216E35" w:rsidRPr="006E4927">
        <w:rPr>
          <w:rFonts w:ascii="Arial" w:hAnsi="Arial" w:cs="Arial"/>
          <w:noProof/>
          <w:sz w:val="24"/>
          <w:lang w:val="en-US"/>
        </w:rPr>
        <w:t>[46, 47]</w:t>
      </w:r>
      <w:r w:rsidR="005F533C" w:rsidRPr="006E4927">
        <w:rPr>
          <w:rFonts w:ascii="Arial" w:hAnsi="Arial" w:cs="Arial"/>
          <w:sz w:val="24"/>
          <w:lang w:val="en-US"/>
        </w:rPr>
        <w:fldChar w:fldCharType="end"/>
      </w:r>
      <w:r w:rsidR="004604E7" w:rsidRPr="006E4927">
        <w:rPr>
          <w:rFonts w:ascii="Arial" w:hAnsi="Arial" w:cs="Arial"/>
          <w:sz w:val="24"/>
          <w:lang w:val="en-US"/>
        </w:rPr>
        <w:t>.</w:t>
      </w:r>
      <w:r w:rsidRPr="006E4927">
        <w:rPr>
          <w:rFonts w:ascii="Arial" w:hAnsi="Arial" w:cs="Arial"/>
          <w:sz w:val="24"/>
          <w:lang w:val="en-US"/>
        </w:rPr>
        <w:t xml:space="preserve"> </w:t>
      </w:r>
      <w:r w:rsidR="00B16200" w:rsidRPr="006E4927">
        <w:rPr>
          <w:rFonts w:ascii="Arial" w:hAnsi="Arial" w:cs="Arial"/>
          <w:sz w:val="24"/>
          <w:lang w:val="en-US"/>
        </w:rPr>
        <w:t>G</w:t>
      </w:r>
      <w:r w:rsidRPr="006E4927">
        <w:rPr>
          <w:rFonts w:ascii="Arial" w:hAnsi="Arial" w:cs="Arial"/>
          <w:sz w:val="24"/>
          <w:lang w:val="en-US"/>
        </w:rPr>
        <w:t xml:space="preserve">eometry optimization </w:t>
      </w:r>
      <w:r w:rsidR="00B16200" w:rsidRPr="006E4927">
        <w:rPr>
          <w:rFonts w:ascii="Arial" w:hAnsi="Arial" w:cs="Arial"/>
          <w:sz w:val="24"/>
          <w:lang w:val="en-US"/>
        </w:rPr>
        <w:t>was followed by</w:t>
      </w:r>
      <w:r w:rsidRPr="006E4927">
        <w:rPr>
          <w:rFonts w:ascii="Arial" w:hAnsi="Arial" w:cs="Arial"/>
          <w:sz w:val="24"/>
          <w:lang w:val="en-US"/>
        </w:rPr>
        <w:t xml:space="preserve"> </w:t>
      </w:r>
      <w:r w:rsidR="00B16200" w:rsidRPr="006E4927">
        <w:rPr>
          <w:rFonts w:ascii="Arial" w:hAnsi="Arial" w:cs="Arial"/>
          <w:sz w:val="24"/>
          <w:lang w:val="en-US"/>
        </w:rPr>
        <w:t>heating to 300K</w:t>
      </w:r>
      <w:r w:rsidR="00FB2338" w:rsidRPr="006E4927">
        <w:rPr>
          <w:rFonts w:ascii="Arial" w:hAnsi="Arial" w:cs="Arial"/>
          <w:sz w:val="24"/>
          <w:lang w:val="en-US"/>
        </w:rPr>
        <w:t xml:space="preserve"> and</w:t>
      </w:r>
      <w:r w:rsidR="00B16200" w:rsidRPr="006E4927">
        <w:rPr>
          <w:rFonts w:ascii="Arial" w:hAnsi="Arial" w:cs="Arial"/>
          <w:sz w:val="24"/>
          <w:lang w:val="en-US"/>
        </w:rPr>
        <w:t xml:space="preserve"> 1n</w:t>
      </w:r>
      <w:r w:rsidR="00FB2338" w:rsidRPr="006E4927">
        <w:rPr>
          <w:rFonts w:ascii="Arial" w:hAnsi="Arial" w:cs="Arial"/>
          <w:sz w:val="24"/>
          <w:lang w:val="en-US"/>
        </w:rPr>
        <w:t>s</w:t>
      </w:r>
      <w:r w:rsidR="00B16200" w:rsidRPr="006E4927">
        <w:rPr>
          <w:rFonts w:ascii="Arial" w:hAnsi="Arial" w:cs="Arial"/>
          <w:sz w:val="24"/>
          <w:lang w:val="en-US"/>
        </w:rPr>
        <w:t xml:space="preserve"> of equilibration in the </w:t>
      </w:r>
      <w:r w:rsidR="00B16200" w:rsidRPr="006E4927">
        <w:rPr>
          <w:rFonts w:ascii="Arial" w:hAnsi="Arial" w:cs="Arial"/>
          <w:i/>
          <w:sz w:val="24"/>
          <w:lang w:val="en-US"/>
        </w:rPr>
        <w:t>NPT</w:t>
      </w:r>
      <w:r w:rsidR="00B16200" w:rsidRPr="006E4927">
        <w:rPr>
          <w:rFonts w:ascii="Arial" w:hAnsi="Arial" w:cs="Arial"/>
          <w:sz w:val="24"/>
          <w:lang w:val="en-US"/>
        </w:rPr>
        <w:t xml:space="preserve"> ensemble (constant number of atoms </w:t>
      </w:r>
      <w:r w:rsidR="00B16200" w:rsidRPr="006E4927">
        <w:rPr>
          <w:rFonts w:ascii="Arial" w:hAnsi="Arial" w:cs="Arial"/>
          <w:i/>
          <w:sz w:val="24"/>
          <w:lang w:val="en-US"/>
        </w:rPr>
        <w:t>N</w:t>
      </w:r>
      <w:r w:rsidR="00B16200" w:rsidRPr="006E4927">
        <w:rPr>
          <w:rFonts w:ascii="Arial" w:hAnsi="Arial" w:cs="Arial"/>
          <w:sz w:val="24"/>
          <w:lang w:val="en-US"/>
        </w:rPr>
        <w:t xml:space="preserve">, constant pressure </w:t>
      </w:r>
      <w:r w:rsidR="00B16200" w:rsidRPr="006E4927">
        <w:rPr>
          <w:rFonts w:ascii="Arial" w:hAnsi="Arial" w:cs="Arial"/>
          <w:i/>
          <w:sz w:val="24"/>
          <w:lang w:val="en-US"/>
        </w:rPr>
        <w:t>P</w:t>
      </w:r>
      <w:r w:rsidR="00B16200" w:rsidRPr="006E4927">
        <w:rPr>
          <w:rFonts w:ascii="Arial" w:hAnsi="Arial" w:cs="Arial"/>
          <w:sz w:val="24"/>
          <w:lang w:val="en-US"/>
        </w:rPr>
        <w:t xml:space="preserve"> = 1 bar, and constant temperature </w:t>
      </w:r>
      <w:r w:rsidR="00B16200" w:rsidRPr="006E4927">
        <w:rPr>
          <w:rFonts w:ascii="Arial" w:hAnsi="Arial" w:cs="Arial"/>
          <w:i/>
          <w:sz w:val="24"/>
          <w:lang w:val="en-US"/>
        </w:rPr>
        <w:t>T</w:t>
      </w:r>
      <w:r w:rsidR="00B16200" w:rsidRPr="006E4927">
        <w:rPr>
          <w:rFonts w:ascii="Arial" w:hAnsi="Arial" w:cs="Arial"/>
          <w:sz w:val="24"/>
          <w:lang w:val="en-US"/>
        </w:rPr>
        <w:t xml:space="preserve"> = 300K)</w:t>
      </w:r>
      <w:r w:rsidR="004604E7" w:rsidRPr="006E4927">
        <w:rPr>
          <w:rFonts w:ascii="Arial" w:hAnsi="Arial" w:cs="Arial"/>
          <w:sz w:val="24"/>
          <w:lang w:val="en-US"/>
        </w:rPr>
        <w:t xml:space="preserve">, in a </w:t>
      </w:r>
      <w:proofErr w:type="spellStart"/>
      <w:r w:rsidR="004604E7" w:rsidRPr="006E4927">
        <w:rPr>
          <w:rFonts w:ascii="Arial" w:hAnsi="Arial" w:cs="Arial"/>
          <w:sz w:val="24"/>
          <w:lang w:val="en-US"/>
        </w:rPr>
        <w:t>Langevin</w:t>
      </w:r>
      <w:proofErr w:type="spellEnd"/>
      <w:r w:rsidR="004604E7" w:rsidRPr="006E4927">
        <w:rPr>
          <w:rFonts w:ascii="Arial" w:hAnsi="Arial" w:cs="Arial"/>
          <w:sz w:val="24"/>
          <w:lang w:val="en-US"/>
        </w:rPr>
        <w:t xml:space="preserve"> dynamics scheme</w:t>
      </w:r>
      <w:r w:rsidR="001D493C" w:rsidRPr="006E4927">
        <w:rPr>
          <w:rFonts w:ascii="Arial" w:hAnsi="Arial" w:cs="Arial"/>
          <w:sz w:val="24"/>
          <w:lang w:val="en-US"/>
        </w:rPr>
        <w:t xml:space="preserve"> </w:t>
      </w:r>
      <w:r w:rsidR="005F533C" w:rsidRPr="006E4927">
        <w:rPr>
          <w:rFonts w:ascii="Arial" w:hAnsi="Arial" w:cs="Arial"/>
          <w:sz w:val="24"/>
          <w:lang w:val="en-US"/>
        </w:rPr>
        <w:fldChar w:fldCharType="begin"/>
      </w:r>
      <w:r w:rsidR="00216E3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&lt;EndNote&gt;&lt;Cite&gt;&lt;Author&gt;Martyna&lt;/Author&gt;&lt;Year&gt;1994&lt;/Year&gt;&lt;RecNum&gt;74&lt;/RecNum&gt;&lt;DisplayText&gt;[48, 49]&lt;/DisplayText&gt;&lt;record&gt;&lt;rec-number&gt;74&lt;/rec-number&gt;&lt;foreign-keys&gt;&lt;key app="EN" db-id="axe299t24zfp0pexfzipze0sxvaszv90xspf" timestamp="1338897549"&gt;74&lt;/key&gt;&lt;/foreign-keys&gt;&lt;ref-type name="Journal Article"&gt;17&lt;/ref-type&gt;&lt;contributors&gt;&lt;authors&gt;&lt;author&gt;Martyna, G.J.&lt;/author&gt;&lt;author&gt;Tobias, D.J.&lt;/author&gt;&lt;author&gt;Klein, M.L.&lt;/author&gt;&lt;/authors&gt;&lt;/contributors&gt;&lt;titles&gt;&lt;title&gt;Constant-pressure molecular-dynamics algorithms&lt;/title&gt;&lt;secondary-title&gt;J. Chem. Phys.&lt;/secondary-title&gt;&lt;/titles&gt;&lt;periodical&gt;&lt;full-title&gt;J. Chem. Phys.&lt;/full-title&gt;&lt;/periodical&gt;&lt;pages&gt;4177-4189&lt;/pages&gt;&lt;volume&gt;101&lt;/volume&gt;&lt;dates&gt;&lt;year&gt;1994&lt;/year&gt;&lt;/dates&gt;&lt;urls&gt;&lt;/urls&gt;&lt;/record&gt;&lt;/Cite&gt;&lt;Cite&gt;&lt;Author&gt;Feller&lt;/Author&gt;&lt;Year&gt;1995&lt;/Year&gt;&lt;RecNum&gt;67&lt;/RecNum&gt;&lt;record&gt;&lt;rec-number&gt;67&lt;/rec-number&gt;&lt;foreign-keys&gt;&lt;key app="EN" db-id="axe299t24zfp0pexfzipze0sxvaszv90xspf" timestamp="1338808622"&gt;67&lt;/key&gt;&lt;/foreign-keys&gt;&lt;ref-type name="Journal Article"&gt;17&lt;/ref-type&gt;&lt;contributors&gt;&lt;authors&gt;&lt;author&gt;Feller, S.E.&lt;/author&gt;&lt;author&gt;Zhang, Y.&lt;/author&gt;&lt;author&gt;Pastor, R.W.&lt;/author&gt;&lt;author&gt;Brooks, BR&lt;/author&gt;&lt;/authors&gt;&lt;/contributors&gt;&lt;titles&gt;&lt;title&gt;Constant pressure molecular dynamics simulation: The Langevin piston method&lt;/title&gt;&lt;secondary-title&gt;J. Chem. Phys. &lt;/secondary-title&gt;&lt;/titles&gt;&lt;periodical&gt;&lt;full-title&gt;J. Chem. Phys.&lt;/full-title&gt;&lt;/periodical&gt;&lt;pages&gt;4613-4621&lt;/pages&gt;&lt;volume&gt;103&lt;/volume&gt;&lt;dates&gt;&lt;year&gt;1995&lt;/year&gt;&lt;/dates&gt;&lt;urls&gt;&lt;/urls&gt;&lt;/record&gt;&lt;/Cite&gt;&lt;/EndNote&gt;</w:instrText>
      </w:r>
      <w:r w:rsidR="005F533C" w:rsidRPr="006E4927">
        <w:rPr>
          <w:rFonts w:ascii="Arial" w:hAnsi="Arial" w:cs="Arial"/>
          <w:sz w:val="24"/>
          <w:lang w:val="en-US"/>
        </w:rPr>
        <w:fldChar w:fldCharType="separate"/>
      </w:r>
      <w:r w:rsidR="00216E35" w:rsidRPr="006E4927">
        <w:rPr>
          <w:rFonts w:ascii="Arial" w:hAnsi="Arial" w:cs="Arial"/>
          <w:noProof/>
          <w:sz w:val="24"/>
          <w:lang w:val="en-US"/>
        </w:rPr>
        <w:t>[48, 49]</w:t>
      </w:r>
      <w:r w:rsidR="005F533C" w:rsidRPr="006E4927">
        <w:rPr>
          <w:rFonts w:ascii="Arial" w:hAnsi="Arial" w:cs="Arial"/>
          <w:sz w:val="24"/>
          <w:lang w:val="en-US"/>
        </w:rPr>
        <w:fldChar w:fldCharType="end"/>
      </w:r>
      <w:r w:rsidR="00B16200" w:rsidRPr="006E4927">
        <w:rPr>
          <w:rFonts w:ascii="Arial" w:hAnsi="Arial" w:cs="Arial"/>
          <w:sz w:val="24"/>
          <w:lang w:val="en-US"/>
        </w:rPr>
        <w:t xml:space="preserve"> with ani</w:t>
      </w:r>
      <w:r w:rsidR="008B3E0B" w:rsidRPr="006E4927">
        <w:rPr>
          <w:rFonts w:ascii="Arial" w:hAnsi="Arial" w:cs="Arial"/>
          <w:sz w:val="24"/>
          <w:lang w:val="en-US"/>
        </w:rPr>
        <w:t xml:space="preserve">sotropic pressure coupling; </w:t>
      </w:r>
      <w:r w:rsidR="00FC30EA" w:rsidRPr="006E4927">
        <w:rPr>
          <w:rFonts w:ascii="Arial" w:hAnsi="Arial" w:cs="Arial"/>
          <w:sz w:val="24"/>
          <w:lang w:val="en-US"/>
        </w:rPr>
        <w:t>all</w:t>
      </w:r>
      <w:r w:rsidR="008B3E0B" w:rsidRPr="006E4927">
        <w:rPr>
          <w:rFonts w:ascii="Arial" w:hAnsi="Arial" w:cs="Arial"/>
          <w:sz w:val="24"/>
          <w:lang w:val="en-US"/>
        </w:rPr>
        <w:t xml:space="preserve"> production runs were performed with</w:t>
      </w:r>
      <w:r w:rsidR="00B16200" w:rsidRPr="006E4927">
        <w:rPr>
          <w:rFonts w:ascii="Arial" w:hAnsi="Arial" w:cs="Arial"/>
          <w:sz w:val="24"/>
          <w:lang w:val="en-US"/>
        </w:rPr>
        <w:t xml:space="preserve"> isotropic pressure coupling.</w:t>
      </w:r>
      <w:r w:rsidR="00FD21C2" w:rsidRPr="006E4927">
        <w:rPr>
          <w:rFonts w:ascii="Arial" w:hAnsi="Arial" w:cs="Arial"/>
          <w:sz w:val="24"/>
          <w:lang w:val="en-US"/>
        </w:rPr>
        <w:t xml:space="preserve"> During heating and first 1ns of equilibration </w:t>
      </w:r>
      <w:r w:rsidR="00FB2338" w:rsidRPr="006E4927">
        <w:rPr>
          <w:rFonts w:ascii="Arial" w:hAnsi="Arial" w:cs="Arial"/>
          <w:sz w:val="24"/>
          <w:lang w:val="en-US"/>
        </w:rPr>
        <w:t>the</w:t>
      </w:r>
      <w:r w:rsidR="00FD21C2" w:rsidRPr="006E4927">
        <w:rPr>
          <w:rFonts w:ascii="Arial" w:hAnsi="Arial" w:cs="Arial"/>
          <w:sz w:val="24"/>
          <w:lang w:val="en-US"/>
        </w:rPr>
        <w:t xml:space="preserve"> integration step </w:t>
      </w:r>
      <w:r w:rsidR="00FB2338" w:rsidRPr="006E4927">
        <w:rPr>
          <w:rFonts w:ascii="Arial" w:hAnsi="Arial" w:cs="Arial"/>
          <w:sz w:val="24"/>
          <w:lang w:val="en-US"/>
        </w:rPr>
        <w:t>was 1ns; during</w:t>
      </w:r>
      <w:r w:rsidR="00FD21C2" w:rsidRPr="006E4927">
        <w:rPr>
          <w:rFonts w:ascii="Arial" w:hAnsi="Arial" w:cs="Arial"/>
          <w:sz w:val="24"/>
          <w:lang w:val="en-US"/>
        </w:rPr>
        <w:t xml:space="preserve"> the remaining of the simulations</w:t>
      </w:r>
      <w:r w:rsidR="00FB2338" w:rsidRPr="006E4927">
        <w:rPr>
          <w:rFonts w:ascii="Arial" w:hAnsi="Arial" w:cs="Arial"/>
          <w:sz w:val="24"/>
          <w:lang w:val="en-US"/>
        </w:rPr>
        <w:t>,</w:t>
      </w:r>
      <w:r w:rsidR="00FD21C2" w:rsidRPr="006E4927">
        <w:rPr>
          <w:rFonts w:ascii="Arial" w:hAnsi="Arial" w:cs="Arial"/>
          <w:sz w:val="24"/>
          <w:lang w:val="en-US"/>
        </w:rPr>
        <w:t xml:space="preserve"> a multiple time step integration scheme </w:t>
      </w:r>
      <w:r w:rsidR="00FB2338" w:rsidRPr="006E4927">
        <w:rPr>
          <w:rFonts w:ascii="Arial" w:hAnsi="Arial" w:cs="Arial"/>
          <w:sz w:val="24"/>
          <w:lang w:val="en-US"/>
        </w:rPr>
        <w:t xml:space="preserve">was used </w:t>
      </w:r>
      <w:r w:rsidR="00FD21C2" w:rsidRPr="006E4927">
        <w:rPr>
          <w:rFonts w:ascii="Arial" w:hAnsi="Arial" w:cs="Arial"/>
          <w:sz w:val="24"/>
          <w:lang w:val="en-US"/>
        </w:rPr>
        <w:t xml:space="preserve">with 1fs for the bonded forced, 2fs for short-range </w:t>
      </w:r>
      <w:proofErr w:type="spellStart"/>
      <w:r w:rsidR="00FD21C2" w:rsidRPr="006E4927">
        <w:rPr>
          <w:rFonts w:ascii="Arial" w:hAnsi="Arial" w:cs="Arial"/>
          <w:sz w:val="24"/>
          <w:lang w:val="en-US"/>
        </w:rPr>
        <w:t>nonbonded</w:t>
      </w:r>
      <w:proofErr w:type="spellEnd"/>
      <w:r w:rsidR="00FD21C2" w:rsidRPr="006E4927">
        <w:rPr>
          <w:rFonts w:ascii="Arial" w:hAnsi="Arial" w:cs="Arial"/>
          <w:sz w:val="24"/>
          <w:lang w:val="en-US"/>
        </w:rPr>
        <w:t>, and 4fs for long-range electrostatics</w:t>
      </w:r>
      <w:r w:rsidR="004604E7" w:rsidRPr="006E4927">
        <w:rPr>
          <w:rFonts w:ascii="Arial" w:hAnsi="Arial" w:cs="Arial"/>
          <w:sz w:val="24"/>
          <w:lang w:val="en-US"/>
        </w:rPr>
        <w:t xml:space="preserve"> </w:t>
      </w:r>
      <w:r w:rsidR="005F533C" w:rsidRPr="006E4927">
        <w:rPr>
          <w:rFonts w:ascii="Arial" w:hAnsi="Arial" w:cs="Arial"/>
          <w:sz w:val="24"/>
          <w:lang w:val="en-US"/>
        </w:rPr>
        <w:fldChar w:fldCharType="begin"/>
      </w:r>
      <w:r w:rsidR="00216E3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&lt;EndNote&gt;&lt;Cite&gt;&lt;Author&gt;Tuckermann&lt;/Author&gt;&lt;Year&gt;1992&lt;/Year&gt;&lt;RecNum&gt;70&lt;/RecNum&gt;&lt;DisplayText&gt;[50]&lt;/DisplayText&gt;&lt;record&gt;&lt;rec-number&gt;70&lt;/rec-number&gt;&lt;foreign-keys&gt;&lt;key app="EN" db-id="axe299t24zfp0pexfzipze0sxvaszv90xspf" timestamp="1338808888"&gt;70&lt;/key&gt;&lt;/foreign-keys&gt;&lt;ref-type name="Journal Article"&gt;17&lt;/ref-type&gt;&lt;contributors&gt;&lt;authors&gt;&lt;author&gt;Tuckermann, M.&lt;/author&gt;&lt;author&gt;Berne, B.J.&lt;/author&gt;&lt;author&gt;Martyna, G.J.&lt;/author&gt;&lt;/authors&gt;&lt;/contributors&gt;&lt;titles&gt;&lt;title&gt;Reversible multiple time scale molecular dynamics&lt;/title&gt;&lt;secondary-title&gt;J. Chem. Phys.&lt;/secondary-title&gt;&lt;/titles&gt;&lt;periodical&gt;&lt;full-title&gt;J. Chem. Phys.&lt;/full-title&gt;&lt;/periodical&gt;&lt;pages&gt;1990-2001&lt;/pages&gt;&lt;volume&gt;97&lt;/volume&gt;&lt;dates&gt;&lt;year&gt;1992&lt;/year&gt;&lt;/dates&gt;&lt;urls&gt;&lt;/urls&gt;&lt;/record&gt;&lt;/Cite&gt;&lt;/EndNote&gt;</w:instrText>
      </w:r>
      <w:r w:rsidR="005F533C" w:rsidRPr="006E4927">
        <w:rPr>
          <w:rFonts w:ascii="Arial" w:hAnsi="Arial" w:cs="Arial"/>
          <w:sz w:val="24"/>
          <w:lang w:val="en-US"/>
        </w:rPr>
        <w:fldChar w:fldCharType="separate"/>
      </w:r>
      <w:r w:rsidR="00216E35" w:rsidRPr="006E4927">
        <w:rPr>
          <w:rFonts w:ascii="Arial" w:hAnsi="Arial" w:cs="Arial"/>
          <w:noProof/>
          <w:sz w:val="24"/>
          <w:lang w:val="en-US"/>
        </w:rPr>
        <w:t>[50]</w:t>
      </w:r>
      <w:r w:rsidR="005F533C" w:rsidRPr="006E4927">
        <w:rPr>
          <w:rFonts w:ascii="Arial" w:hAnsi="Arial" w:cs="Arial"/>
          <w:sz w:val="24"/>
          <w:lang w:val="en-US"/>
        </w:rPr>
        <w:fldChar w:fldCharType="end"/>
      </w:r>
      <w:r w:rsidR="004604E7" w:rsidRPr="006E4927">
        <w:rPr>
          <w:rFonts w:ascii="Arial" w:hAnsi="Arial" w:cs="Arial"/>
          <w:sz w:val="24"/>
          <w:lang w:val="en-US"/>
        </w:rPr>
        <w:t>.</w:t>
      </w:r>
      <w:r w:rsidR="007D5AB6" w:rsidRPr="006E4927">
        <w:rPr>
          <w:rFonts w:ascii="Arial" w:hAnsi="Arial" w:cs="Arial"/>
          <w:sz w:val="24"/>
          <w:lang w:val="en-US"/>
        </w:rPr>
        <w:t xml:space="preserve"> </w:t>
      </w:r>
      <w:r w:rsidR="00FB2338" w:rsidRPr="006E4927">
        <w:rPr>
          <w:rFonts w:ascii="Arial" w:hAnsi="Arial" w:cs="Arial"/>
          <w:sz w:val="24"/>
          <w:lang w:val="en-US"/>
        </w:rPr>
        <w:t>C</w:t>
      </w:r>
      <w:r w:rsidR="007D5AB6" w:rsidRPr="006E4927">
        <w:rPr>
          <w:rFonts w:ascii="Arial" w:hAnsi="Arial" w:cs="Arial"/>
          <w:sz w:val="24"/>
          <w:lang w:val="en-US"/>
        </w:rPr>
        <w:t xml:space="preserve">oordinates </w:t>
      </w:r>
      <w:r w:rsidR="00FB2338" w:rsidRPr="006E4927">
        <w:rPr>
          <w:rFonts w:ascii="Arial" w:hAnsi="Arial" w:cs="Arial"/>
          <w:sz w:val="24"/>
          <w:lang w:val="en-US"/>
        </w:rPr>
        <w:t xml:space="preserve">were saved </w:t>
      </w:r>
      <w:r w:rsidR="007D5AB6" w:rsidRPr="006E4927">
        <w:rPr>
          <w:rFonts w:ascii="Arial" w:hAnsi="Arial" w:cs="Arial"/>
          <w:sz w:val="24"/>
          <w:lang w:val="en-US"/>
        </w:rPr>
        <w:t>each 10ps.</w:t>
      </w:r>
    </w:p>
    <w:p w14:paraId="4EEB39E7" w14:textId="77777777" w:rsidR="003C1AC0" w:rsidRPr="006E4927" w:rsidRDefault="003C1AC0" w:rsidP="00D40021">
      <w:pPr>
        <w:spacing w:after="0" w:line="480" w:lineRule="auto"/>
        <w:jc w:val="both"/>
        <w:rPr>
          <w:rFonts w:ascii="Arial" w:hAnsi="Arial" w:cs="Arial"/>
          <w:sz w:val="24"/>
          <w:lang w:val="en-US"/>
        </w:rPr>
      </w:pPr>
    </w:p>
    <w:p w14:paraId="391923B1" w14:textId="4F935EF4" w:rsidR="00E5787A" w:rsidRPr="006E4927" w:rsidRDefault="006667FD" w:rsidP="00FB2338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Fonts w:ascii="Arial" w:hAnsi="Arial" w:cs="Arial"/>
          <w:i/>
          <w:sz w:val="24"/>
          <w:lang w:val="en-US"/>
        </w:rPr>
        <w:t>H</w:t>
      </w:r>
      <w:r w:rsidR="001D5E97" w:rsidRPr="006E4927">
        <w:rPr>
          <w:rFonts w:ascii="Arial" w:hAnsi="Arial" w:cs="Arial"/>
          <w:i/>
          <w:sz w:val="24"/>
          <w:lang w:val="en-US"/>
        </w:rPr>
        <w:t>-bond</w:t>
      </w:r>
      <w:r w:rsidR="002400C5" w:rsidRPr="006E4927">
        <w:rPr>
          <w:rFonts w:ascii="Arial" w:hAnsi="Arial" w:cs="Arial"/>
          <w:i/>
          <w:sz w:val="24"/>
          <w:lang w:val="en-US"/>
        </w:rPr>
        <w:t>s</w:t>
      </w:r>
      <w:r w:rsidR="00FB2338" w:rsidRPr="006E4927">
        <w:rPr>
          <w:rFonts w:ascii="Arial" w:hAnsi="Arial" w:cs="Arial"/>
          <w:i/>
          <w:sz w:val="24"/>
          <w:lang w:val="en-US"/>
        </w:rPr>
        <w:t>, H-bond occupancy,</w:t>
      </w:r>
      <w:r w:rsidR="002400C5" w:rsidRPr="006E4927">
        <w:rPr>
          <w:rFonts w:ascii="Arial" w:hAnsi="Arial" w:cs="Arial"/>
          <w:i/>
          <w:sz w:val="24"/>
          <w:lang w:val="en-US"/>
        </w:rPr>
        <w:t xml:space="preserve"> water-mediated</w:t>
      </w:r>
      <w:r w:rsidR="001D5E97" w:rsidRPr="006E4927">
        <w:rPr>
          <w:rFonts w:ascii="Arial" w:hAnsi="Arial" w:cs="Arial"/>
          <w:i/>
          <w:sz w:val="24"/>
          <w:lang w:val="en-US"/>
        </w:rPr>
        <w:t xml:space="preserve"> bridges</w:t>
      </w:r>
      <w:r w:rsidR="00FB2338" w:rsidRPr="006E4927">
        <w:rPr>
          <w:rFonts w:ascii="Arial" w:hAnsi="Arial" w:cs="Arial"/>
          <w:i/>
          <w:sz w:val="24"/>
          <w:lang w:val="en-US"/>
        </w:rPr>
        <w:t>, H-bond clusters</w:t>
      </w:r>
      <w:r w:rsidR="00F5751C" w:rsidRPr="006E4927">
        <w:rPr>
          <w:rFonts w:ascii="Arial" w:hAnsi="Arial" w:cs="Arial"/>
          <w:i/>
          <w:sz w:val="24"/>
          <w:lang w:val="en-US"/>
        </w:rPr>
        <w:t>, and shortest-distance paths</w:t>
      </w:r>
      <w:r w:rsidR="00D40021" w:rsidRPr="006E4927">
        <w:rPr>
          <w:rFonts w:ascii="Arial" w:hAnsi="Arial" w:cs="Arial"/>
          <w:sz w:val="24"/>
          <w:lang w:val="en-US"/>
        </w:rPr>
        <w:t xml:space="preserve">. </w:t>
      </w:r>
      <w:r w:rsidR="00FB2338" w:rsidRPr="006E4927">
        <w:rPr>
          <w:rFonts w:ascii="Arial" w:hAnsi="Arial" w:cs="Arial"/>
          <w:sz w:val="24"/>
          <w:szCs w:val="24"/>
          <w:lang w:val="en-US"/>
        </w:rPr>
        <w:t>T</w:t>
      </w:r>
      <w:r w:rsidR="00804AFD" w:rsidRPr="006E4927">
        <w:rPr>
          <w:rFonts w:ascii="Arial" w:hAnsi="Arial" w:cs="Arial"/>
          <w:sz w:val="24"/>
          <w:szCs w:val="24"/>
          <w:lang w:val="en-US"/>
        </w:rPr>
        <w:t xml:space="preserve">wo groups </w:t>
      </w:r>
      <w:r w:rsidR="00FB2338" w:rsidRPr="006E4927">
        <w:rPr>
          <w:rFonts w:ascii="Arial" w:hAnsi="Arial" w:cs="Arial"/>
          <w:sz w:val="24"/>
          <w:szCs w:val="24"/>
          <w:lang w:val="en-US"/>
        </w:rPr>
        <w:t>are</w:t>
      </w:r>
      <w:r w:rsidRPr="006E4927">
        <w:rPr>
          <w:rFonts w:ascii="Arial" w:hAnsi="Arial" w:cs="Arial"/>
          <w:sz w:val="24"/>
          <w:szCs w:val="24"/>
          <w:lang w:val="en-US"/>
        </w:rPr>
        <w:t xml:space="preserve"> H</w:t>
      </w:r>
      <w:r w:rsidR="009B479A" w:rsidRPr="006E4927">
        <w:rPr>
          <w:rFonts w:ascii="Arial" w:hAnsi="Arial" w:cs="Arial"/>
          <w:sz w:val="24"/>
          <w:szCs w:val="24"/>
          <w:lang w:val="en-US"/>
        </w:rPr>
        <w:t xml:space="preserve"> bonded when</w:t>
      </w:r>
      <w:r w:rsidR="009B479A" w:rsidRPr="006E4927">
        <w:rPr>
          <w:rFonts w:ascii="Arial" w:hAnsi="Arial" w:cs="Arial"/>
          <w:b/>
          <w:sz w:val="24"/>
          <w:szCs w:val="24"/>
          <w:lang w:val="en-US"/>
        </w:rPr>
        <w:t xml:space="preserve"> </w:t>
      </w:r>
      <w:r w:rsidR="009B479A" w:rsidRPr="006E4927">
        <w:rPr>
          <w:rFonts w:ascii="Arial" w:hAnsi="Arial" w:cs="Arial"/>
          <w:sz w:val="24"/>
          <w:szCs w:val="24"/>
          <w:lang w:val="en-US"/>
        </w:rPr>
        <w:t>the distance bet</w:t>
      </w:r>
      <w:r w:rsidR="009A5CF8" w:rsidRPr="006E4927">
        <w:rPr>
          <w:rFonts w:ascii="Arial" w:hAnsi="Arial" w:cs="Arial"/>
          <w:sz w:val="24"/>
          <w:szCs w:val="24"/>
          <w:lang w:val="en-US"/>
        </w:rPr>
        <w:t xml:space="preserve">ween </w:t>
      </w:r>
      <w:r w:rsidR="00AB24AB" w:rsidRPr="006E4927">
        <w:rPr>
          <w:rFonts w:ascii="Arial" w:hAnsi="Arial" w:cs="Arial"/>
          <w:sz w:val="24"/>
          <w:szCs w:val="24"/>
          <w:lang w:val="en-US"/>
        </w:rPr>
        <w:t>donor and</w:t>
      </w:r>
      <w:r w:rsidR="009A5CF8" w:rsidRPr="006E4927">
        <w:rPr>
          <w:rFonts w:ascii="Arial" w:hAnsi="Arial" w:cs="Arial"/>
          <w:sz w:val="24"/>
          <w:szCs w:val="24"/>
          <w:lang w:val="en-US"/>
        </w:rPr>
        <w:t xml:space="preserve"> acceptor heavy atom</w:t>
      </w:r>
      <w:r w:rsidR="00AB24AB" w:rsidRPr="006E4927">
        <w:rPr>
          <w:rFonts w:ascii="Arial" w:hAnsi="Arial" w:cs="Arial"/>
          <w:sz w:val="24"/>
          <w:szCs w:val="24"/>
          <w:lang w:val="en-US"/>
        </w:rPr>
        <w:t>s is ≤3</w:t>
      </w:r>
      <w:r w:rsidR="009A5CF8" w:rsidRPr="006E4927">
        <w:rPr>
          <w:rFonts w:ascii="Arial" w:hAnsi="Arial" w:cs="Arial"/>
          <w:sz w:val="24"/>
          <w:szCs w:val="24"/>
          <w:lang w:val="en-US"/>
        </w:rPr>
        <w:t>.5</w:t>
      </w:r>
      <w:r w:rsidR="00AB24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Å, and the H-bond angle is </w:t>
      </w:r>
      <w:r w:rsidR="00FB2338" w:rsidRPr="006E4927">
        <w:rPr>
          <w:rFonts w:ascii="Arial" w:hAnsi="Arial" w:cs="Arial"/>
          <w:sz w:val="24"/>
          <w:szCs w:val="24"/>
          <w:lang w:val="en-US"/>
        </w:rPr>
        <w:t>≤</w:t>
      </w:r>
      <w:r w:rsidR="00AB24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60º.</w:t>
      </w:r>
      <w:r w:rsidR="0086613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E5787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That is, H-bonds between polar </w:t>
      </w:r>
      <w:proofErr w:type="spellStart"/>
      <w:r w:rsidR="00E5787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E5787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are computed together with salt-bridges. For simplicity, direct and water-mediated H-bonds are computed only for </w:t>
      </w:r>
      <w:proofErr w:type="spellStart"/>
      <w:r w:rsidR="00E5787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E5787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</w:p>
    <w:p w14:paraId="640A1B84" w14:textId="7A19903E" w:rsidR="00F5751C" w:rsidRPr="006E4927" w:rsidRDefault="00F5751C" w:rsidP="00F5751C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The occupancy of an H-bond is given by the percentage of coordinate sets, from the trajectory segment used for analyses, during which the H-bond criteria are met. </w:t>
      </w:r>
    </w:p>
    <w:p w14:paraId="7473CB61" w14:textId="72F226B0" w:rsidR="00C548F4" w:rsidRPr="006E4927" w:rsidRDefault="00FB2A13" w:rsidP="00E5787A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 water bridge between two </w:t>
      </w:r>
      <w:r w:rsidR="00AB24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protein </w:t>
      </w:r>
      <w:proofErr w:type="spellStart"/>
      <w:r w:rsidR="00FB233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AB24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is a chain of H-bonded water molecules that bridges the </w:t>
      </w:r>
      <w:r w:rsidR="00AB24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two groups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</w:t>
      </w:r>
      <w:r w:rsidR="00AB24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For clarity, and since longer water bridges tend to be short lived</w:t>
      </w:r>
      <w:r w:rsidR="002400C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FB233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begin"/>
      </w:r>
      <w:r w:rsidR="004E03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instrText xml:space="preserve"> ADDIN EN.CITE &lt;EndNote&gt;&lt;Cite&gt;&lt;Author&gt;Lorch&lt;/Author&gt;&lt;Year&gt;2015&lt;/Year&gt;&lt;RecNum&gt;572&lt;/RecNum&gt;&lt;DisplayText&gt;[29, 37]&lt;/DisplayText&gt;&lt;record&gt;&lt;rec-number&gt;572&lt;/rec-number&gt;&lt;foreign-keys&gt;&lt;key app="EN" db-id="axe299t24zfp0pexfzipze0sxvaszv90xspf" timestamp="1441640313"&gt;572&lt;/key&gt;&lt;/foreign-keys&gt;&lt;ref-type name="Journal Article"&gt;17&lt;/ref-type&gt;&lt;contributors&gt;&lt;authors&gt;&lt;author&gt;Lorch, S.&lt;/author&gt;&lt;author&gt;Capponi, S.&lt;/author&gt;&lt;author&gt;Pieront, F.&lt;/author&gt;&lt;author&gt;Bondar, A.-N.&lt;/author&gt;&lt;/authors&gt;&lt;/contributors&gt;&lt;titles&gt;&lt;title&gt;Dynamic carboxylate/water networks on the surface of the PsbO subunit of photosystem II&lt;/title&gt;&lt;secondary-title&gt;J. Phys. Chem. B&lt;/secondary-title&gt;&lt;/titles&gt;&lt;periodical&gt;&lt;full-title&gt;J. Phys. Chem. B&lt;/full-title&gt;&lt;/periodical&gt;&lt;pages&gt;12172-12181&lt;/pages&gt;&lt;volume&gt;119&lt;/volume&gt;&lt;dates&gt;&lt;year&gt;2015&lt;/year&gt;&lt;/dates&gt;&lt;urls&gt;&lt;/urls&gt;&lt;electronic-resource-num&gt;10.1021/acs.jpcb.5b06594&lt;/electronic-resource-num&gt;&lt;/record&gt;&lt;/Cite&gt;&lt;Cite&gt;&lt;Author&gt;Kemmler&lt;/Author&gt;&lt;Year&gt;2019&lt;/Year&gt;&lt;RecNum&gt;1332&lt;/RecNum&gt;&lt;record&gt;&lt;rec-number&gt;1332&lt;/rec-number&gt;&lt;foreign-keys&gt;&lt;key app="EN" db-id="axe299t24zfp0pexfzipze0sxvaszv90xspf" timestamp="1573814500"&gt;1332&lt;/key&gt;&lt;/foreign-keys&gt;&lt;ref-type name="Journal Article"&gt;17&lt;/ref-type&gt;&lt;contributors&gt;&lt;authors&gt;&lt;author&gt;Kemmler, L.&lt;/author&gt;&lt;author&gt;Ibrahim, M.&lt;/author&gt;&lt;author&gt;Dobbek, H.&lt;/author&gt;&lt;author&gt;Zouni, A.&lt;/author&gt;&lt;author&gt;Bondar, A. -N.&lt;/author&gt;&lt;/authors&gt;&lt;/contributors&gt;&lt;titles&gt;&lt;title&gt;Dynamic water bridging and proton transfer at a surface carboxylate cluster of photosystem II&lt;/title&gt;&lt;secondary-title&gt;Phys. Chem. Chem. Phys.&lt;/secondary-title&gt;&lt;/titles&gt;&lt;periodical&gt;&lt;full-title&gt;Phys. Chem. Chem. Phys.&lt;/full-title&gt;&lt;/periodical&gt;&lt;pages&gt;25449-25466&lt;/pages&gt;&lt;volume&gt;21&lt;/volume&gt;&lt;dates&gt;&lt;year&gt;2019&lt;/year&gt;&lt;/dates&gt;&lt;urls&gt;&lt;/urls&gt;&lt;electronic-resource-num&gt;10.1039/c9cp03926k&lt;/electronic-resource-num&gt;&lt;/record&gt;&lt;/Cite&gt;&lt;/EndNote&gt;</w:instrText>
      </w:r>
      <w:r w:rsidR="00FB233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separate"/>
      </w:r>
      <w:r w:rsidR="004E03BE" w:rsidRPr="006E4927">
        <w:rPr>
          <w:rStyle w:val="Emphasis"/>
          <w:rFonts w:ascii="Arial" w:hAnsi="Arial" w:cs="Arial"/>
          <w:bCs/>
          <w:i w:val="0"/>
          <w:iCs w:val="0"/>
          <w:noProof/>
          <w:sz w:val="24"/>
          <w:szCs w:val="24"/>
          <w:shd w:val="clear" w:color="auto" w:fill="FFFFFF"/>
          <w:lang w:val="en-US"/>
        </w:rPr>
        <w:t>[29, 37]</w:t>
      </w:r>
      <w:r w:rsidR="00FB233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end"/>
      </w:r>
      <w:r w:rsidR="00FB233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</w:t>
      </w:r>
      <w:r w:rsidR="002400C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H-bond graphs were computed for</w:t>
      </w:r>
      <w:r w:rsidR="00AB24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one-water bridges</w:t>
      </w:r>
      <w:r w:rsidR="002400C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between protein </w:t>
      </w:r>
      <w:proofErr w:type="spellStart"/>
      <w:r w:rsidR="002400C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AB24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and </w:t>
      </w:r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separately </w:t>
      </w:r>
      <w:r w:rsidR="00AB24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for one- and two-water bridges. </w:t>
      </w:r>
    </w:p>
    <w:p w14:paraId="4DD27F1F" w14:textId="086DDB40" w:rsidR="00F5751C" w:rsidRPr="006E4927" w:rsidRDefault="00287B01" w:rsidP="00FA41C5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lastRenderedPageBreak/>
        <w:t xml:space="preserve">An H-bond cluster, or local H-bond network, consists of a subset of nodes and edges that are inter-connected to each other. </w:t>
      </w:r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The shortest-distance path between two nodes of the graph (two H-bonding groups) is the path that connects those two nodes via the least number of edges (H-bonds).</w:t>
      </w:r>
      <w:r w:rsidR="003A44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The H-bond cluster of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specific amino acid residue</w:t>
      </w:r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s, and shortest-distance paths between pairs of </w:t>
      </w:r>
      <w:proofErr w:type="spellStart"/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of interest, were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extracted </w:t>
      </w:r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from the H-bond graphs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using the Connected Component Analysis</w:t>
      </w:r>
      <w:r w:rsidR="00FA41C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tool of Bridge </w:t>
      </w:r>
      <w:r w:rsidR="00FA41C5" w:rsidRPr="006E4927">
        <w:rPr>
          <w:rFonts w:ascii="Arial" w:hAnsi="Arial" w:cs="Arial"/>
          <w:sz w:val="24"/>
          <w:lang w:val="en-US"/>
        </w:rPr>
        <w:fldChar w:fldCharType="begin"/>
      </w:r>
      <w:r w:rsidR="00FA41C5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&lt;EndNote&gt;&lt;Cite&gt;&lt;Author&gt;Siemers&lt;/Author&gt;&lt;Year&gt;2019&lt;/Year&gt;&lt;RecNum&gt;1331&lt;/RecNum&gt;&lt;DisplayText&gt;[51, 52]&lt;/DisplayText&gt;&lt;record&gt;&lt;rec-number&gt;1331&lt;/rec-number&gt;&lt;foreign-keys&gt;&lt;key app="EN" db-id="axe299t24zfp0pexfzipze0sxvaszv90xspf" timestamp="1573814337"&gt;1331&lt;/key&gt;&lt;/foreign-keys&gt;&lt;ref-type name="Journal Article"&gt;17&lt;/ref-type&gt;&lt;contributors&gt;&lt;authors&gt;&lt;author&gt;Siemers, M.&lt;/author&gt;&lt;author&gt;Lazaratos, M.&lt;/author&gt;&lt;author&gt;Karathanou, K.&lt;/author&gt;&lt;author&gt;Guerra, F.&lt;/author&gt;&lt;author&gt;Brown, L.S.&lt;/author&gt;&lt;author&gt;Bondar, A. -N.&lt;/author&gt;&lt;/authors&gt;&lt;/contributors&gt;&lt;titles&gt;&lt;title&gt;Bridge: A graph-based algorithm to analyze dynamic H-bond networks in membrane proteins&lt;/title&gt;&lt;secondary-title&gt;Journal of Chemical Theory and Computation&lt;/secondary-title&gt;&lt;/titles&gt;&lt;periodical&gt;&lt;full-title&gt;Journal of Chemical Theory and Computation&lt;/full-title&gt;&lt;/periodical&gt;&lt;pages&gt;6781-6798&lt;/pages&gt;&lt;volume&gt;15&lt;/volume&gt;&lt;dates&gt;&lt;year&gt;2019&lt;/year&gt;&lt;/dates&gt;&lt;urls&gt;&lt;/urls&gt;&lt;electronic-resource-num&gt;10.1021/acs/jctc.9b00697&lt;/electronic-resource-num&gt;&lt;/record&gt;&lt;/Cite&gt;&lt;Cite&gt;&lt;Author&gt;Siemers&lt;/Author&gt;&lt;Year&gt;2021&lt;/Year&gt;&lt;RecNum&gt;1783&lt;/RecNum&gt;&lt;record&gt;&lt;rec-number&gt;1783&lt;/rec-number&gt;&lt;foreign-keys&gt;&lt;key app="EN" db-id="axe299t24zfp0pexfzipze0sxvaszv90xspf" timestamp="1625731053"&gt;1783&lt;/key&gt;&lt;/foreign-keys&gt;&lt;ref-type name="Journal Article"&gt;17&lt;/ref-type&gt;&lt;contributors&gt;&lt;authors&gt;&lt;author&gt;Siemers, M.&lt;/author&gt;&lt;author&gt;Bondar, A. -N.&lt;/author&gt;&lt;/authors&gt;&lt;/contributors&gt;&lt;titles&gt;&lt;title&gt;Interactive interface for graph-based analyses of dynamic H-bond networks: application to spike protein S&lt;/title&gt;&lt;secondary-title&gt;Journal of Chemical Information and Modeling&lt;/secondary-title&gt;&lt;/titles&gt;&lt;periodical&gt;&lt;full-title&gt;Journal of Chemical Information and Modeling&lt;/full-title&gt;&lt;/periodical&gt;&lt;pages&gt;2998-3014&lt;/pages&gt;&lt;volume&gt;61&lt;/volume&gt;&lt;dates&gt;&lt;year&gt;2021&lt;/year&gt;&lt;/dates&gt;&lt;urls&gt;&lt;/urls&gt;&lt;electronic-resource-num&gt;10.1021/acs.jcim.1c00306&lt;/electronic-resource-num&gt;&lt;/record&gt;&lt;/Cite&gt;&lt;/EndNote&gt;</w:instrText>
      </w:r>
      <w:r w:rsidR="00FA41C5" w:rsidRPr="006E4927">
        <w:rPr>
          <w:rFonts w:ascii="Arial" w:hAnsi="Arial" w:cs="Arial"/>
          <w:sz w:val="24"/>
          <w:lang w:val="en-US"/>
        </w:rPr>
        <w:fldChar w:fldCharType="separate"/>
      </w:r>
      <w:r w:rsidR="00FA41C5" w:rsidRPr="006E4927">
        <w:rPr>
          <w:rFonts w:ascii="Arial" w:hAnsi="Arial" w:cs="Arial"/>
          <w:noProof/>
          <w:sz w:val="24"/>
          <w:lang w:val="en-US"/>
        </w:rPr>
        <w:t>[51, 52]</w:t>
      </w:r>
      <w:r w:rsidR="00FA41C5" w:rsidRPr="006E4927">
        <w:rPr>
          <w:rFonts w:ascii="Arial" w:hAnsi="Arial" w:cs="Arial"/>
          <w:sz w:val="24"/>
          <w:lang w:val="en-US"/>
        </w:rPr>
        <w:fldChar w:fldCharType="end"/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  <w:r w:rsidR="00FA41C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All H-bond graph computations were performed with Bridge2 </w:t>
      </w:r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begin"/>
      </w:r>
      <w:r w:rsidR="00216E3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instrText xml:space="preserve"> ADDIN EN.CITE &lt;EndNote&gt;&lt;Cite&gt;&lt;Author&gt;Siemers&lt;/Author&gt;&lt;Year&gt;2019&lt;/Year&gt;&lt;RecNum&gt;1331&lt;/RecNum&gt;&lt;DisplayText&gt;[51, 52]&lt;/DisplayText&gt;&lt;record&gt;&lt;rec-number&gt;1331&lt;/rec-number&gt;&lt;foreign-keys&gt;&lt;key app="EN" db-id="axe299t24zfp0pexfzipze0sxvaszv90xspf" timestamp="1573814337"&gt;1331&lt;/key&gt;&lt;/foreign-keys&gt;&lt;ref-type name="Journal Article"&gt;17&lt;/ref-type&gt;&lt;contributors&gt;&lt;authors&gt;&lt;author&gt;Siemers, M.&lt;/author&gt;&lt;author&gt;Lazaratos, M.&lt;/author&gt;&lt;author&gt;Karathanou, K.&lt;/author&gt;&lt;author&gt;Guerra, F.&lt;/author&gt;&lt;author&gt;Brown, L.S.&lt;/author&gt;&lt;author&gt;Bondar, A. -N.&lt;/author&gt;&lt;/authors&gt;&lt;/contributors&gt;&lt;titles&gt;&lt;title&gt;Bridge: A graph-based algorithm to analyze dynamic H-bond networks in membrane proteins&lt;/title&gt;&lt;secondary-title&gt;Journal of Chemical Theory and Computation&lt;/secondary-title&gt;&lt;/titles&gt;&lt;periodical&gt;&lt;full-title&gt;Journal of Chemical Theory and Computation&lt;/full-title&gt;&lt;/periodical&gt;&lt;pages&gt;6781-6798&lt;/pages&gt;&lt;volume&gt;15&lt;/volume&gt;&lt;dates&gt;&lt;year&gt;2019&lt;/year&gt;&lt;/dates&gt;&lt;urls&gt;&lt;/urls&gt;&lt;electronic-resource-num&gt;10.1021/acs/jctc.9b00697&lt;/electronic-resource-num&gt;&lt;/record&gt;&lt;/Cite&gt;&lt;Cite&gt;&lt;Author&gt;Siemers&lt;/Author&gt;&lt;Year&gt;2021&lt;/Year&gt;&lt;RecNum&gt;1783&lt;/RecNum&gt;&lt;record&gt;&lt;rec-number&gt;1783&lt;/rec-number&gt;&lt;foreign-keys&gt;&lt;key app="EN" db-id="axe299t24zfp0pexfzipze0sxvaszv90xspf" timestamp="1625731053"&gt;1783&lt;/key&gt;&lt;/foreign-keys&gt;&lt;ref-type name="Journal Article"&gt;17&lt;/ref-type&gt;&lt;contributors&gt;&lt;authors&gt;&lt;author&gt;Siemers, M.&lt;/author&gt;&lt;author&gt;Bondar, A. -N.&lt;/author&gt;&lt;/authors&gt;&lt;/contributors&gt;&lt;titles&gt;&lt;title&gt;Interactive interface for graph-based analyses of dynamic H-bond networks: application to spike protein S&lt;/title&gt;&lt;secondary-title&gt;Journal of Chemical Information and Modeling&lt;/secondary-title&gt;&lt;/titles&gt;&lt;periodical&gt;&lt;full-title&gt;Journal of Chemical Information and Modeling&lt;/full-title&gt;&lt;/periodical&gt;&lt;pages&gt;2998-3014&lt;/pages&gt;&lt;volume&gt;61&lt;/volume&gt;&lt;dates&gt;&lt;year&gt;2021&lt;/year&gt;&lt;/dates&gt;&lt;urls&gt;&lt;/urls&gt;&lt;electronic-resource-num&gt;10.1021/acs.jcim.1c00306&lt;/electronic-resource-num&gt;&lt;/record&gt;&lt;/Cite&gt;&lt;/EndNote&gt;</w:instrText>
      </w:r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separate"/>
      </w:r>
      <w:r w:rsidR="00216E35" w:rsidRPr="006E4927">
        <w:rPr>
          <w:rStyle w:val="Emphasis"/>
          <w:rFonts w:ascii="Arial" w:hAnsi="Arial" w:cs="Arial"/>
          <w:bCs/>
          <w:i w:val="0"/>
          <w:iCs w:val="0"/>
          <w:noProof/>
          <w:sz w:val="24"/>
          <w:szCs w:val="24"/>
          <w:shd w:val="clear" w:color="auto" w:fill="FFFFFF"/>
          <w:lang w:val="en-US"/>
        </w:rPr>
        <w:t>[51, 52]</w:t>
      </w:r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end"/>
      </w:r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using 11200 equally spaced coordinate sets from each simulation. Average numbers of water molecules that bridge selected protein </w:t>
      </w:r>
      <w:proofErr w:type="spellStart"/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F575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were extracted from the Bridge H-bond graph computations.</w:t>
      </w:r>
    </w:p>
    <w:p w14:paraId="0849301F" w14:textId="6F02513B" w:rsidR="00036904" w:rsidRPr="006E4927" w:rsidRDefault="00036904">
      <w:pPr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</w:pPr>
    </w:p>
    <w:p w14:paraId="106C7AA2" w14:textId="77777777" w:rsidR="00906C27" w:rsidRPr="006E4927" w:rsidRDefault="00906C27">
      <w:pPr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</w:pPr>
    </w:p>
    <w:p w14:paraId="6C83D549" w14:textId="32FE169F" w:rsidR="008E579D" w:rsidRPr="006E4927" w:rsidRDefault="008B4BBD" w:rsidP="008B4BBD">
      <w:pPr>
        <w:rPr>
          <w:rFonts w:ascii="Arial" w:hAnsi="Arial" w:cs="Arial"/>
          <w:b/>
          <w:sz w:val="24"/>
          <w:szCs w:val="24"/>
          <w:lang w:val="en-US"/>
        </w:rPr>
      </w:pPr>
      <w:r w:rsidRPr="006E4927">
        <w:rPr>
          <w:rFonts w:ascii="Arial" w:hAnsi="Arial" w:cs="Arial"/>
          <w:b/>
          <w:sz w:val="24"/>
          <w:szCs w:val="24"/>
          <w:lang w:val="en-US"/>
        </w:rPr>
        <w:t>Results and Discussion</w:t>
      </w:r>
    </w:p>
    <w:p w14:paraId="3A5D1225" w14:textId="600DBC27" w:rsidR="008129F0" w:rsidRPr="006E4927" w:rsidRDefault="004D7C7D" w:rsidP="00534DA2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Fonts w:ascii="Arial" w:hAnsi="Arial" w:cs="Arial"/>
          <w:sz w:val="24"/>
          <w:lang w:val="en-US"/>
        </w:rPr>
        <w:t xml:space="preserve">Motions of </w:t>
      </w:r>
      <w:proofErr w:type="spellStart"/>
      <w:r w:rsidRPr="006E4927">
        <w:rPr>
          <w:rFonts w:ascii="Arial" w:hAnsi="Arial" w:cs="Arial"/>
          <w:sz w:val="24"/>
          <w:lang w:val="en-US"/>
        </w:rPr>
        <w:t>PsbO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were probed for different </w:t>
      </w:r>
      <w:proofErr w:type="spellStart"/>
      <w:r w:rsidRPr="006E4927">
        <w:rPr>
          <w:rFonts w:ascii="Arial" w:hAnsi="Arial" w:cs="Arial"/>
          <w:sz w:val="24"/>
          <w:lang w:val="en-US"/>
        </w:rPr>
        <w:t>protonations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of four carboxylate groups. Taken together, the simulations performed amount to ~1.</w:t>
      </w:r>
      <w:r w:rsidR="00FA41C5" w:rsidRPr="006E4927">
        <w:rPr>
          <w:rFonts w:ascii="Arial" w:hAnsi="Arial" w:cs="Arial"/>
          <w:sz w:val="24"/>
          <w:lang w:val="en-US"/>
        </w:rPr>
        <w:t>4</w:t>
      </w:r>
      <w:r w:rsidRPr="006E4927">
        <w:rPr>
          <w:rFonts w:ascii="Symbol" w:hAnsi="Symbol" w:cs="Arial"/>
          <w:sz w:val="24"/>
          <w:lang w:val="en-US"/>
        </w:rPr>
        <w:t></w:t>
      </w:r>
      <w:r w:rsidRPr="006E4927">
        <w:rPr>
          <w:rFonts w:ascii="Arial" w:hAnsi="Arial" w:cs="Arial"/>
          <w:sz w:val="24"/>
          <w:lang w:val="en-US"/>
        </w:rPr>
        <w:t xml:space="preserve">s. </w:t>
      </w:r>
      <w:r w:rsidR="00CA0C0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During all MD simulations perform</w:t>
      </w:r>
      <w:r w:rsidR="003A44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ed the structure of </w:t>
      </w:r>
      <w:proofErr w:type="spellStart"/>
      <w:r w:rsidR="003A44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PsbO</w:t>
      </w:r>
      <w:proofErr w:type="spellEnd"/>
      <w:r w:rsidR="003A44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remained</w:t>
      </w:r>
      <w:r w:rsidR="00CA0C0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stable, with </w:t>
      </w:r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overall </w:t>
      </w:r>
      <w:r w:rsidR="003A44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comparable</w:t>
      </w:r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number</w:t>
      </w:r>
      <w:r w:rsidR="003A44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</w:t>
      </w:r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of protein </w:t>
      </w:r>
      <w:proofErr w:type="spellStart"/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proofErr w:type="spellEnd"/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H-bonds (</w:t>
      </w:r>
      <w:r w:rsidR="003A44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Table S1</w:t>
      </w:r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)</w:t>
      </w:r>
      <w:r w:rsidR="003A44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and one-water bridges between protein </w:t>
      </w:r>
      <w:proofErr w:type="spellStart"/>
      <w:r w:rsidR="003A44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3A44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(Table S2)</w:t>
      </w:r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</w:t>
      </w:r>
    </w:p>
    <w:p w14:paraId="36D3D3EA" w14:textId="56B8A5BC" w:rsidR="000D005E" w:rsidRPr="006E4927" w:rsidRDefault="009442D5" w:rsidP="008129F0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Proton transfer in acid-base reactions has maximum probability when the number of intervening waters between acid and base is 2-3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begin"/>
      </w:r>
      <w:r w:rsidR="004E03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instrText xml:space="preserve"> ADDIN EN.CITE &lt;EndNote&gt;&lt;Cite&gt;&lt;Author&gt;Siwick&lt;/Author&gt;&lt;Year&gt;2008&lt;/Year&gt;&lt;RecNum&gt;480&lt;/RecNum&gt;&lt;DisplayText&gt;[53]&lt;/DisplayText&gt;&lt;record&gt;&lt;rec-number&gt;480&lt;/rec-number&gt;&lt;foreign-keys&gt;&lt;key app="EN" db-id="axe299t24zfp0pexfzipze0sxvaszv90xspf" timestamp="1421328647"&gt;480&lt;/key&gt;&lt;/foreign-keys&gt;&lt;ref-type name="Journal Article"&gt;17&lt;/ref-type&gt;&lt;contributors&gt;&lt;authors&gt;&lt;author&gt;Siwick, B.J.&lt;/author&gt;&lt;author&gt;Cox, M.J.&lt;/author&gt;&lt;author&gt;Bakker, H.J.&lt;/author&gt;&lt;/authors&gt;&lt;/contributors&gt;&lt;titles&gt;&lt;title&gt;Long-range proton transfer in aqueous acid-base reactions&lt;/title&gt;&lt;secondary-title&gt;J. Phys. Chem. B&lt;/secondary-title&gt;&lt;/titles&gt;&lt;periodical&gt;&lt;full-title&gt;J. Phys. Chem. B&lt;/full-title&gt;&lt;/periodical&gt;&lt;pages&gt;378-389&lt;/pages&gt;&lt;volume&gt;112&lt;/volume&gt;&lt;dates&gt;&lt;year&gt;2008&lt;/year&gt;&lt;/dates&gt;&lt;urls&gt;&lt;/urls&gt;&lt;/record&gt;&lt;/Cite&gt;&lt;/EndNote&gt;</w:instrTex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separate"/>
      </w:r>
      <w:r w:rsidR="004E03BE" w:rsidRPr="006E4927">
        <w:rPr>
          <w:rStyle w:val="Emphasis"/>
          <w:rFonts w:ascii="Arial" w:hAnsi="Arial" w:cs="Arial"/>
          <w:bCs/>
          <w:i w:val="0"/>
          <w:iCs w:val="0"/>
          <w:noProof/>
          <w:sz w:val="24"/>
          <w:szCs w:val="24"/>
          <w:shd w:val="clear" w:color="auto" w:fill="FFFFFF"/>
          <w:lang w:val="en-US"/>
        </w:rPr>
        <w:t>[53]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end"/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</w:t>
      </w:r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To dissect the role of protein vs. water-mediated bridges between carboxylate groups, and to explore the spatial extent of connectivity within the carboxylate clusters, each </w:t>
      </w:r>
      <w:r w:rsidR="00791D7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simulation</w:t>
      </w:r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was subjected to four H-bond graph computations: </w:t>
      </w:r>
      <w:proofErr w:type="spellStart"/>
      <w:r w:rsidR="00534DA2"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i</w:t>
      </w:r>
      <w:proofErr w:type="spellEnd"/>
      <w:r w:rsidR="00534DA2"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)</w:t>
      </w:r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direct H-bonds between </w:t>
      </w:r>
      <w:proofErr w:type="spellStart"/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; </w:t>
      </w:r>
      <w:r w:rsidR="00534DA2"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ii)</w:t>
      </w:r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one-water mediated bridges between </w:t>
      </w:r>
      <w:proofErr w:type="spellStart"/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; </w:t>
      </w:r>
      <w:r w:rsidR="00534DA2"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iii)</w:t>
      </w:r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one- and two-water-mediated bridges between </w:t>
      </w:r>
      <w:proofErr w:type="spellStart"/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; </w:t>
      </w:r>
      <w:r w:rsidR="00534DA2"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iv)</w:t>
      </w:r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direct H-bonds, one, and two-water </w:t>
      </w:r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lastRenderedPageBreak/>
        <w:t xml:space="preserve">mediated bridges separate H-bond graph computations were performed for the both direct </w:t>
      </w:r>
      <w:proofErr w:type="spellStart"/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proofErr w:type="spellEnd"/>
      <w:r w:rsidR="00534DA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H-bonds, and one- and two-water mediated bridges.</w:t>
      </w:r>
      <w:r w:rsidR="0043213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</w:p>
    <w:p w14:paraId="17A2A4E1" w14:textId="193E8DB7" w:rsidR="00534DA2" w:rsidRPr="006E4927" w:rsidRDefault="00B87E90" w:rsidP="008129F0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Analysis of graphs of water-mediated bridges with one vs. two water molecules provides clues about the relative distances and dynamics of the two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bridged by H-bonded water(s);</w:t>
      </w:r>
      <w:r w:rsidR="008129F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H-bond graphs computed for direct H-bonds between </w:t>
      </w:r>
      <w:proofErr w:type="spellStart"/>
      <w:r w:rsidR="008129F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8129F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 as compared to graphs for water-mediated H-bonds,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8129F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illustrate connectivity of the H-bond network established via fluctuations of water molecules and protein </w:t>
      </w:r>
      <w:proofErr w:type="spellStart"/>
      <w:r w:rsidR="008129F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8129F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</w:t>
      </w:r>
      <w:r w:rsidR="0060181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The H-bond graphs 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computed from the </w:t>
      </w:r>
      <w:r w:rsidR="00791D7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eight 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simulations </w:t>
      </w:r>
      <w:r w:rsidR="00791D7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are presented in Figures S1-S29</w:t>
      </w:r>
      <w:r w:rsidR="0060181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 and summarized in Tables S1, S2.</w:t>
      </w:r>
    </w:p>
    <w:p w14:paraId="559BFACB" w14:textId="77777777" w:rsidR="00534DA2" w:rsidRPr="006E4927" w:rsidRDefault="00534DA2" w:rsidP="00432138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</w:p>
    <w:p w14:paraId="33F23D50" w14:textId="3C545D3F" w:rsidR="0003084F" w:rsidRPr="006E4927" w:rsidRDefault="0001474F" w:rsidP="00066DEC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Occupancy thresholds for</w:t>
      </w:r>
      <w:r w:rsidR="00066DEC"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H-bond graph</w:t>
      </w:r>
      <w:r w:rsidR="00066DEC"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s</w:t>
      </w:r>
      <w:r w:rsidR="00066DE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A Bridge H-bond graph computation reports all H-bonds regardless of their occupancy. Given the large number of direct and water-mediated H-bonds sampled at least transiently during </w:t>
      </w:r>
      <w:r w:rsidR="000D005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 simulation, its is impractical to analyze</w:t>
      </w:r>
      <w:r w:rsidR="00066DE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all H-bonds sampled </w:t>
      </w:r>
      <w:r w:rsidR="000D005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at least once </w:t>
      </w:r>
      <w:r w:rsidR="00066DE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during any of the nine simulations performed. Thus, it is of interest to consider an occupancy threshold, i.e., to simplify the H-bond graphs such that only H-bonds that are sampled 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relatively </w:t>
      </w:r>
      <w:r w:rsidR="00066DE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frequently will</w:t>
      </w:r>
      <w:r w:rsidR="000308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be displayed. The </w:t>
      </w:r>
      <w:r w:rsidR="000D005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precise </w:t>
      </w:r>
      <w:r w:rsidR="000308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value of the</w:t>
      </w:r>
      <w:r w:rsidR="00066DE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minimum occupancy</w:t>
      </w:r>
      <w:r w:rsidR="000308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threshold</w:t>
      </w:r>
      <w:r w:rsidR="00066DE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is, however, unclear. </w:t>
      </w:r>
      <w:r w:rsidR="000308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Consequently, </w:t>
      </w:r>
      <w:r w:rsidR="00CF23B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to test how the H-bond occupancy used impacts the H-bond graphs, r</w:t>
      </w:r>
      <w:r w:rsidR="000308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elatively low occupancy thresholds 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of 20-30% were first considered</w:t>
      </w:r>
      <w:r w:rsidR="000308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</w:p>
    <w:p w14:paraId="2E0C9556" w14:textId="37F30287" w:rsidR="00563491" w:rsidRPr="006E4927" w:rsidRDefault="0003084F" w:rsidP="00D61DB8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The H-bond graph </w:t>
      </w:r>
      <w:r w:rsidR="00C8330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computed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for direct protein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C8330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using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the reference simul</w:t>
      </w:r>
      <w:r w:rsidR="00CF23B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ation with standard protonation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of all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titratable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contains</w:t>
      </w:r>
      <w:r w:rsidR="00C8330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32 H-bonds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when sho</w:t>
      </w:r>
      <w:r w:rsidR="00C8330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wn at an H-bond occupancy ≥30%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(Figure S1).</w:t>
      </w:r>
      <w:r w:rsidR="00B51C6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Of these</w:t>
      </w:r>
      <w:r w:rsidR="00C8330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H-bonds</w:t>
      </w:r>
      <w:r w:rsidR="00B51C6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about half </w:t>
      </w:r>
      <w:r w:rsidR="003B46F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have</w:t>
      </w:r>
      <w:r w:rsidR="00B51C6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occupancies ≥50%</w:t>
      </w:r>
      <w:r w:rsidR="0089779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and a few are sampled </w:t>
      </w:r>
      <w:r w:rsidR="003B46F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thr</w:t>
      </w:r>
      <w:r w:rsidR="00C8330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oughout the entire </w:t>
      </w:r>
      <w:r w:rsidR="00CF23B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trajectory segment used for analyses </w:t>
      </w:r>
      <w:r w:rsidR="00B51C6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(Figure S1, Table S1).</w:t>
      </w:r>
      <w:r w:rsidR="00D61DB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</w:p>
    <w:p w14:paraId="699087AA" w14:textId="2DA97BE8" w:rsidR="00D61DB8" w:rsidRPr="006E4927" w:rsidRDefault="00563491" w:rsidP="00D61DB8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lastRenderedPageBreak/>
        <w:t>T</w:t>
      </w:r>
      <w:r w:rsidR="00D61DB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he number of </w:t>
      </w:r>
      <w:proofErr w:type="spellStart"/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sidechain-sidechain</w:t>
      </w:r>
      <w:proofErr w:type="spellEnd"/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D61DB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H-bonds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with occupancies ≥30% in the</w:t>
      </w:r>
      <w:r w:rsidR="00C8330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simulations</w:t>
      </w:r>
      <w:r w:rsidR="00D61DB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C8330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reported </w:t>
      </w:r>
      <w:r w:rsidR="00D61DB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here is somew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hat high: Table S1, which summarizes the H-bonds 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sampled wit</w:t>
      </w:r>
      <w:r w:rsidR="003630F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h occupancies ≥30%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contains </w:t>
      </w:r>
      <w:r w:rsidR="00CF23B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&gt;70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unique H-bonds. </w:t>
      </w:r>
      <w:r w:rsidR="006C082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In pairs of simulations performed with the same carboxylate protonated, H-bonds that are present in both simulations tend to h</w:t>
      </w:r>
      <w:r w:rsidR="00CF23B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ave occupancies ≥50%, but some</w:t>
      </w:r>
      <w:r w:rsidR="006C082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CF23B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of these </w:t>
      </w:r>
      <w:r w:rsidR="006C082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H-bond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 have occupancies of ~30-40% (see</w:t>
      </w:r>
      <w:r w:rsidR="006C082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e.g., the D79-Q80 H-bond in simulations with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protonated</w:t>
      </w:r>
      <w:r w:rsidR="006C082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D102 protonated, and 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the </w:t>
      </w:r>
      <w:r w:rsidR="006C082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D23-T25 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H-bond </w:t>
      </w:r>
      <w:r w:rsidR="006C082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in simulations with 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protonated </w:t>
      </w:r>
      <w:r w:rsidR="006C082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E97 or 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with </w:t>
      </w:r>
      <w:r w:rsidR="00CF23B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protonated 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D158, </w:t>
      </w:r>
      <w:r w:rsidR="006C082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Table S1).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 minimum occupancy threshold of 30% </w:t>
      </w:r>
      <w:r w:rsidR="006C082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thus appears reasonable for 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analyses of </w:t>
      </w:r>
      <w:r w:rsidR="006C082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the graphs of </w:t>
      </w:r>
      <w:proofErr w:type="spellStart"/>
      <w:r w:rsidR="006C082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sidechain-sidechain</w:t>
      </w:r>
      <w:proofErr w:type="spellEnd"/>
      <w:r w:rsidR="006C082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H-bonds.</w:t>
      </w:r>
    </w:p>
    <w:p w14:paraId="6986F1B3" w14:textId="7C9A8D3F" w:rsidR="00DB2761" w:rsidRPr="006E4927" w:rsidRDefault="004475A2" w:rsidP="008C6EAB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To find the occupancy threshold for water-mediated H-bond networks, </w:t>
      </w:r>
      <w:r w:rsidR="008C6E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the H-bond graphs computed for one- and two-water mediated bridges were inspected separately. </w:t>
      </w:r>
      <w:r w:rsidR="005C675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Overall, short bridges with just one water molecule between two protein </w:t>
      </w:r>
      <w:proofErr w:type="spellStart"/>
      <w:r w:rsidR="005C675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5C675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tend to have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occupancies</w:t>
      </w:r>
      <w:r w:rsidR="005C675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below 50% (Table S2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 Fi</w:t>
      </w:r>
      <w:r w:rsidR="001C385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gures S1B, S6, S9, S15, S17, 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S21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S26</w:t>
      </w:r>
      <w:r w:rsidR="005A5BB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S28</w:t>
      </w:r>
      <w:r w:rsidR="005C675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). </w:t>
      </w:r>
      <w:r w:rsidR="008C6E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</w:t>
      </w:r>
      <w:r w:rsidR="005C675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he only one-water bridge common to all </w:t>
      </w:r>
      <w:r w:rsidR="008C6E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H-bond graphs shown at occupancies ≥20% is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that</w:t>
      </w:r>
      <w:r w:rsidR="008C6E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between E145 and K194 </w:t>
      </w:r>
      <w:r w:rsidR="0078771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(Table S2). </w:t>
      </w:r>
    </w:p>
    <w:p w14:paraId="573AA79A" w14:textId="73C766B3" w:rsidR="00D61DB8" w:rsidRPr="006E4927" w:rsidRDefault="004475A2" w:rsidP="008C6EAB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</w:t>
      </w:r>
      <w:r w:rsidR="0078771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he graphs of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one- and two-water </w:t>
      </w:r>
      <w:r w:rsidR="0078771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mediated H-bonds </w:t>
      </w:r>
      <w:r w:rsidR="00DB276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with occupancies ≥20% have </w:t>
      </w:r>
      <w:r w:rsidR="0078771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network</w:t>
      </w:r>
      <w:r w:rsidR="00DB276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</w:t>
      </w:r>
      <w:r w:rsidR="0078771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DB276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that extend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acro</w:t>
      </w:r>
      <w:r w:rsidR="008C6E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ss a large part of the protein, but many of the water bridges have relatively low occupancies </w:t>
      </w:r>
      <w:r w:rsidR="0078771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(Figure</w:t>
      </w:r>
      <w:r w:rsidR="00DB276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</w:t>
      </w:r>
      <w:r w:rsidR="0078771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S2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 S7, S16, S18, S22</w:t>
      </w:r>
      <w:r w:rsidR="00DB276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S27, S29</w:t>
      </w:r>
      <w:r w:rsidR="0078771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). </w:t>
      </w:r>
      <w:r w:rsidR="00DB276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Given the large number of transient water bridges, in order t</w:t>
      </w:r>
      <w:r w:rsidR="008C6E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o facilitate comparisons of the protein-water H-bond networks</w:t>
      </w:r>
      <w:r w:rsidR="00DB276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with one- and two-water bridges</w:t>
      </w:r>
      <w:r w:rsidR="008C6E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 the graphs were first analyzed at</w:t>
      </w:r>
      <w:r w:rsidR="00ED160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occupancies </w:t>
      </w:r>
      <w:r w:rsidR="008C6E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≥</w:t>
      </w:r>
      <w:r w:rsidR="00ED160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50%</w:t>
      </w:r>
      <w:r w:rsidR="008C6E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; </w:t>
      </w:r>
      <w:r w:rsidR="00DB276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where necessary</w:t>
      </w:r>
      <w:r w:rsidR="008C6E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protein-water </w:t>
      </w:r>
      <w:r w:rsidR="00ED160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H-bond graphs</w:t>
      </w:r>
      <w:r w:rsidR="008C6E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computed at occupancies</w:t>
      </w:r>
      <w:r w:rsidR="00ED160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8C6E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≥20% </w:t>
      </w:r>
      <w:r w:rsidR="00DB276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we</w:t>
      </w:r>
      <w:r w:rsidR="00ED160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re used to evaluate less frequent connections t</w:t>
      </w:r>
      <w:r w:rsidR="008C6EA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hat could be of interest for specific</w:t>
      </w:r>
      <w:r w:rsidR="00ED160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carboxylate clusters.</w:t>
      </w:r>
    </w:p>
    <w:p w14:paraId="1048C114" w14:textId="77777777" w:rsidR="00E5787A" w:rsidRPr="006E4927" w:rsidRDefault="00E5787A" w:rsidP="00432138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</w:p>
    <w:p w14:paraId="3B7920E8" w14:textId="0DE86DE1" w:rsidR="00C547D8" w:rsidRPr="006E4927" w:rsidRDefault="0060181D" w:rsidP="00EF1854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lastRenderedPageBreak/>
        <w:t xml:space="preserve">Protonation-dependent protein interactions of carboxylate </w:t>
      </w:r>
      <w:proofErr w:type="spellStart"/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43213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The</w:t>
      </w:r>
      <w:r w:rsidR="00E5787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four </w:t>
      </w:r>
      <w:r w:rsidR="00C547D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direct interactions between </w:t>
      </w:r>
      <w:proofErr w:type="spellStart"/>
      <w:r w:rsidR="00C547D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EF185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that </w:t>
      </w:r>
      <w:r w:rsidR="00E5787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are </w:t>
      </w:r>
      <w:r w:rsidR="00C65D1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sampled in all simulations</w:t>
      </w:r>
      <w:r w:rsidR="00EF185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with occupancies of at least 30%</w:t>
      </w:r>
      <w:r w:rsidR="0042441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C547D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are 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at</w:t>
      </w:r>
      <w:r w:rsidR="00C547D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the </w:t>
      </w:r>
      <w:r w:rsidR="00C547D8" w:rsidRPr="006E4927">
        <w:rPr>
          <w:rStyle w:val="Emphasis"/>
          <w:rFonts w:ascii="Symbol" w:hAnsi="Symbo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</w:t>
      </w:r>
      <w:r w:rsidR="00C547D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-barrel domain of </w:t>
      </w:r>
      <w:proofErr w:type="spellStart"/>
      <w:r w:rsidR="00C547D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PsbO</w:t>
      </w:r>
      <w:proofErr w:type="spellEnd"/>
      <w:r w:rsidR="00460B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see D24-K203, R42-D79, and R39-E98 and K53-E232 in Figure 2 and </w:t>
      </w:r>
      <w:r w:rsidR="00460B1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Table S1)</w:t>
      </w:r>
      <w:r w:rsidR="00C547D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As summarized below, f</w:t>
      </w:r>
      <w:r w:rsidR="00695A2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or a number of interactions </w:t>
      </w:r>
      <w:r w:rsidR="00FA459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in H-bond clusters that involve Asp/</w:t>
      </w:r>
      <w:proofErr w:type="spellStart"/>
      <w:r w:rsidR="00FA459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FA459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groups, dynamics can depend on the protonation used for specific Asp/</w:t>
      </w:r>
      <w:proofErr w:type="spellStart"/>
      <w:r w:rsidR="00FA459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FA459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="00FA459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FA459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</w:p>
    <w:p w14:paraId="25D664C8" w14:textId="320B64D9" w:rsidR="007E2D8C" w:rsidRPr="006E4927" w:rsidRDefault="00FA459B" w:rsidP="00DA13A9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In the reference simulation with al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l Asp/</w:t>
      </w:r>
      <w:proofErr w:type="spellStart"/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negatively charged, a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network of </w:t>
      </w:r>
      <w:r w:rsidR="007E2D8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15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H-bonds extends from E55/E229 to D158</w:t>
      </w:r>
      <w:r w:rsidR="003C519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 E180/E181,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and D222/D224</w:t>
      </w:r>
      <w:r w:rsidR="00DA13A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</w:t>
      </w:r>
      <w:r w:rsidR="003C519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such that it</w:t>
      </w:r>
      <w:r w:rsidR="00DA13A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include</w:t>
      </w:r>
      <w:r w:rsidR="003C519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</w:t>
      </w:r>
      <w:r w:rsidR="00DA13A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seven Asp/</w:t>
      </w:r>
      <w:proofErr w:type="spellStart"/>
      <w:r w:rsidR="00DA13A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DA13A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="00DA13A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DA13A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(Figure 2). 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Within this</w:t>
      </w:r>
      <w:r w:rsidR="00DA13A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cluster</w:t>
      </w:r>
      <w:r w:rsidR="007E2D8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12 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H-bonds </w:t>
      </w:r>
      <w:r w:rsidR="007E2D8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have occupancies ≥30%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 including two persistent H-bonds at the E97/D102 site</w:t>
      </w:r>
      <w:r w:rsidR="007E2D8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see K123 and Y151 in </w:t>
      </w:r>
      <w:r w:rsidR="007E2D8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Figure 2B).</w:t>
      </w:r>
      <w:r w:rsidR="00DA13A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</w:p>
    <w:p w14:paraId="361966BF" w14:textId="7A8E48B0" w:rsidR="00DA13A9" w:rsidRPr="006E4927" w:rsidRDefault="00DA13A9" w:rsidP="003C5192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Local H-bond clusters in which E55 an</w:t>
      </w:r>
      <w:r w:rsidR="006F675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d E229 connect via K57 or R60 are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sampled 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when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D102 or D224 are protonated (Figures 3A, 3C, </w:t>
      </w:r>
      <w:r w:rsidR="006F675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4,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S4A, S4B), and in one of the protonated E97 simulati</w:t>
      </w:r>
      <w:r w:rsidR="003C519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ons (Figure</w:t>
      </w:r>
      <w:r w:rsidR="0035172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 3D, S12</w:t>
      </w:r>
      <w:r w:rsidR="003C519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); when D158 is protonated, E55 connects to K57, but E229 either has one weak connection to H231, or is part of an H-bond cluster with E180/E181. That is, when D158 is protonated, </w:t>
      </w:r>
      <w:r w:rsidR="00931E5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at the H-bond occupancy threshold used </w:t>
      </w:r>
      <w:r w:rsidR="003C519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the extended E55-E229-D158-E180-D224 H-bond cluster identified in the reference simulation (Figure 2B) separates into the local H-bond of E55, and an E180-E229 H-bond cluster (Figure 3B).</w:t>
      </w:r>
    </w:p>
    <w:p w14:paraId="03D21D45" w14:textId="77777777" w:rsidR="004D0878" w:rsidRPr="006E4927" w:rsidRDefault="00931E5C" w:rsidP="004D0878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E97 connects directly to K123, and D158 to R162, in all simulations except when E97 and, respectively, D158, i</w:t>
      </w:r>
      <w:r w:rsidR="004D087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 protonated (Figures 2, 3D, S23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Table S1). </w:t>
      </w:r>
      <w:r w:rsidR="004D087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When D102 is protonated,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K123 </w:t>
      </w:r>
      <w:r w:rsidR="004D087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interacts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with</w:t>
      </w:r>
      <w:r w:rsidR="004D087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both E97 and D99; in one the protonated D102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simulations, </w:t>
      </w:r>
      <w:r w:rsidR="004D087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D102 bridges to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D99 (Figure 3A, Table S1, Figure S4A). D102 </w:t>
      </w:r>
      <w:r w:rsidR="004D087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connects to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K123 when E97 is protonated (Figures 2, 3D, Table S1). </w:t>
      </w:r>
    </w:p>
    <w:p w14:paraId="0995EA2A" w14:textId="5DEDA865" w:rsidR="00931E5C" w:rsidRPr="006E4927" w:rsidRDefault="004D0878" w:rsidP="004D0878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lastRenderedPageBreak/>
        <w:t xml:space="preserve">D158 and D224 tend to be part of a common H-bond cluster when negatively charged (Figures 2,3), but not when protonated: Protonated D158 makes infrequent connection with T153 or is absent from the H-bond graph (Figures 4B, S12); likewise, protonated D224 makes infrequent connections with R152, or it is part of a small cluster with R152 and D222 (Figures 3C, S19A).  </w:t>
      </w:r>
    </w:p>
    <w:p w14:paraId="7B229807" w14:textId="6CB4BC63" w:rsidR="00E259BE" w:rsidRPr="006E4927" w:rsidRDefault="00F671D3" w:rsidP="00E259BE">
      <w:pPr>
        <w:spacing w:after="0" w:line="24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Fonts w:ascii="Arial" w:hAnsi="Arial" w:cs="Arial"/>
          <w:bCs/>
          <w:noProof/>
          <w:sz w:val="24"/>
          <w:szCs w:val="24"/>
          <w:shd w:val="clear" w:color="auto" w:fill="FFFFFF"/>
          <w:lang w:val="en-US"/>
        </w:rPr>
        <w:drawing>
          <wp:inline distT="0" distB="0" distL="0" distR="0" wp14:anchorId="6CAC1A99" wp14:editId="7D4B2027">
            <wp:extent cx="5688330" cy="2722245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rect-Stable-Hbonds_revised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F3A41" w14:textId="48C356B5" w:rsidR="00E259BE" w:rsidRPr="006E4927" w:rsidRDefault="00E259BE" w:rsidP="00E259BE">
      <w:pPr>
        <w:spacing w:after="0" w:line="240" w:lineRule="auto"/>
        <w:jc w:val="both"/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/>
          <w:bCs/>
          <w:i w:val="0"/>
          <w:iCs w:val="0"/>
          <w:shd w:val="clear" w:color="auto" w:fill="FFFFFF"/>
          <w:lang w:val="en-US"/>
        </w:rPr>
        <w:t>Figure 2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. Direct protein H-bonds in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PsbO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with standard protonation. (A) Molecular graphics of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PsbO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showing selected protein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that can H-bond to another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. </w:t>
      </w:r>
      <w:r w:rsidR="00F671D3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Selected basic and carboxylic </w:t>
      </w:r>
      <w:proofErr w:type="spellStart"/>
      <w:r w:rsidR="00F671D3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F671D3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discussed in the text are labeled with italic bold bonds. 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(B) Clusters of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sidechain-sidechain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H-bond extracted with Connected Components Analyses 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fldChar w:fldCharType="begin"/>
      </w:r>
      <w:r w:rsidR="00216E3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instrText xml:space="preserve"> ADDIN EN.CITE &lt;EndNote&gt;&lt;Cite&gt;&lt;Author&gt;Siemers&lt;/Author&gt;&lt;Year&gt;2019&lt;/Year&gt;&lt;RecNum&gt;1331&lt;/RecNum&gt;&lt;DisplayText&gt;[51, 52]&lt;/DisplayText&gt;&lt;record&gt;&lt;rec-number&gt;1331&lt;/rec-number&gt;&lt;foreign-keys&gt;&lt;key app="EN" db-id="axe299t24zfp0pexfzipze0sxvaszv90xspf" timestamp="1573814337"&gt;1331&lt;/key&gt;&lt;/foreign-keys&gt;&lt;ref-type name="Journal Article"&gt;17&lt;/ref-type&gt;&lt;contributors&gt;&lt;authors&gt;&lt;author&gt;Siemers, M.&lt;/author&gt;&lt;author&gt;Lazaratos, M.&lt;/author&gt;&lt;author&gt;Karathanou, K.&lt;/author&gt;&lt;author&gt;Guerra, F.&lt;/author&gt;&lt;author&gt;Brown, L.S.&lt;/author&gt;&lt;author&gt;Bondar, A. -N.&lt;/author&gt;&lt;/authors&gt;&lt;/contributors&gt;&lt;titles&gt;&lt;title&gt;Bridge: A graph-based algorithm to analyze dynamic H-bond networks in membrane proteins&lt;/title&gt;&lt;secondary-title&gt;Journal of Chemical Theory and Computation&lt;/secondary-title&gt;&lt;/titles&gt;&lt;periodical&gt;&lt;full-title&gt;Journal of Chemical Theory and Computation&lt;/full-title&gt;&lt;/periodical&gt;&lt;pages&gt;6781-6798&lt;/pages&gt;&lt;volume&gt;15&lt;/volume&gt;&lt;dates&gt;&lt;year&gt;2019&lt;/year&gt;&lt;/dates&gt;&lt;urls&gt;&lt;/urls&gt;&lt;electronic-resource-num&gt;10.1021/acs/jctc.9b00697&lt;/electronic-resource-num&gt;&lt;/record&gt;&lt;/Cite&gt;&lt;Cite&gt;&lt;Author&gt;Siemers&lt;/Author&gt;&lt;Year&gt;2021&lt;/Year&gt;&lt;RecNum&gt;1783&lt;/RecNum&gt;&lt;record&gt;&lt;rec-number&gt;1783&lt;/rec-number&gt;&lt;foreign-keys&gt;&lt;key app="EN" db-id="axe299t24zfp0pexfzipze0sxvaszv90xspf" timestamp="1625731053"&gt;1783&lt;/key&gt;&lt;/foreign-keys&gt;&lt;ref-type name="Journal Article"&gt;17&lt;/ref-type&gt;&lt;contributors&gt;&lt;authors&gt;&lt;author&gt;Siemers, M.&lt;/author&gt;&lt;author&gt;Bondar, A. -N.&lt;/author&gt;&lt;/authors&gt;&lt;/contributors&gt;&lt;titles&gt;&lt;title&gt;Interactive interface for graph-based analyses of dynamic H-bond networks: application to spike protein S&lt;/title&gt;&lt;secondary-title&gt;Journal of Chemical Information and Modeling&lt;/secondary-title&gt;&lt;/titles&gt;&lt;periodical&gt;&lt;full-title&gt;Journal of Chemical Information and Modeling&lt;/full-title&gt;&lt;/periodical&gt;&lt;pages&gt;2998-3014&lt;/pages&gt;&lt;volume&gt;61&lt;/volume&gt;&lt;dates&gt;&lt;year&gt;2021&lt;/year&gt;&lt;/dates&gt;&lt;urls&gt;&lt;/urls&gt;&lt;electronic-resource-num&gt;10.1021/acs.jcim.1c00306&lt;/electronic-resource-num&gt;&lt;/record&gt;&lt;/Cite&gt;&lt;/EndNote&gt;</w:instrTex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fldChar w:fldCharType="separate"/>
      </w:r>
      <w:r w:rsidR="00216E35" w:rsidRPr="006E4927">
        <w:rPr>
          <w:rStyle w:val="Emphasis"/>
          <w:rFonts w:ascii="Arial" w:hAnsi="Arial" w:cs="Arial"/>
          <w:bCs/>
          <w:i w:val="0"/>
          <w:iCs w:val="0"/>
          <w:noProof/>
          <w:shd w:val="clear" w:color="auto" w:fill="FFFFFF"/>
          <w:lang w:val="en-US"/>
        </w:rPr>
        <w:t>[51, 52]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fldChar w:fldCharType="end"/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from the H-bond graphs. To illustrate long-distance transient connections between the E55-E229 and D158-D224 H-bond clusters, the minimum occupancy threshold was lowered to 20%. The </w:t>
      </w:r>
      <w:r w:rsidR="00F671D3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corresponding 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graph of protein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H-bonds with occupancies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≥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30% is presented in Figure S1A.</w:t>
      </w:r>
    </w:p>
    <w:p w14:paraId="2248E64E" w14:textId="77777777" w:rsidR="00E259BE" w:rsidRPr="006E4927" w:rsidRDefault="00E259BE" w:rsidP="003C5192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</w:p>
    <w:p w14:paraId="2BBE7FC4" w14:textId="122DAE01" w:rsidR="004D0878" w:rsidRPr="006E4927" w:rsidRDefault="004D0878" w:rsidP="004D0878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In summary, the local H-bond clusters discussed above have similar numbers of Asp/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vs. basic and polar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in independent simulations. 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Some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H-bonding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contribute to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H-bond clusters in all, or most of the s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imulations performed (Figure 4).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Thus, 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at the H-bond occupancy threshold used,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of the E55-E229 cluster sampled in the reference simulation, onl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y E55 and E57 remain in the H-bond clusters of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most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simulations performed with a protonated Asp/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(Figure 4). Unless protonated, E97 H-bonds to K123, and D102 is part of an H-bond cluster with E97 and K123 in 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most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simulations performed. Unless protonated, D158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lastRenderedPageBreak/>
        <w:t xml:space="preserve">is part of an H-bond cluster with R152 or R162; likewise, unless protonated, D224 is part of an H-bond cluster with R152 or R162 (and with negatively-charged D158) (Figure 4). These H-bonding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that are common to the local H-bond clusters appear to recruit other nearby groups, including polar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 giving rise to larger local H-bond clusters.</w:t>
      </w:r>
    </w:p>
    <w:p w14:paraId="33A63FEE" w14:textId="6705EF92" w:rsidR="00232CDA" w:rsidRPr="006E4927" w:rsidRDefault="00234E05" w:rsidP="00EF41C1">
      <w:pPr>
        <w:spacing w:after="0" w:line="240" w:lineRule="auto"/>
        <w:jc w:val="both"/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</w:pPr>
      <w:r w:rsidRPr="006E4927">
        <w:rPr>
          <w:rFonts w:ascii="Arial" w:hAnsi="Arial" w:cs="Arial"/>
          <w:bCs/>
          <w:noProof/>
          <w:shd w:val="clear" w:color="auto" w:fill="FFFFFF"/>
          <w:lang w:val="en-US"/>
        </w:rPr>
        <w:drawing>
          <wp:inline distT="0" distB="0" distL="0" distR="0" wp14:anchorId="69C49811" wp14:editId="32D96492">
            <wp:extent cx="5688330" cy="5795645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rect-Stable-Hbonds_part2_revised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579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4ABA1" w14:textId="64BCD522" w:rsidR="00232CDA" w:rsidRPr="006E4927" w:rsidRDefault="00232CDA" w:rsidP="00EF41C1">
      <w:pPr>
        <w:spacing w:after="0" w:line="240" w:lineRule="auto"/>
        <w:jc w:val="both"/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/>
          <w:bCs/>
          <w:i w:val="0"/>
          <w:iCs w:val="0"/>
          <w:shd w:val="clear" w:color="auto" w:fill="FFFFFF"/>
          <w:lang w:val="en-US"/>
        </w:rPr>
        <w:t>Figure 3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. </w:t>
      </w:r>
      <w:r w:rsidR="006012C8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Protein H-bond clusters</w:t>
      </w:r>
      <w:r w:rsidR="004826BB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in </w:t>
      </w:r>
      <w:proofErr w:type="spellStart"/>
      <w:r w:rsidR="004826BB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PsbO</w:t>
      </w:r>
      <w:proofErr w:type="spellEnd"/>
      <w:r w:rsidR="004826BB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wit</w:t>
      </w:r>
      <w:r w:rsidR="00995F2C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h one Asp/</w:t>
      </w:r>
      <w:proofErr w:type="spellStart"/>
      <w:r w:rsidR="00995F2C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Glu</w:t>
      </w:r>
      <w:proofErr w:type="spellEnd"/>
      <w:r w:rsidR="00995F2C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protonat</w:t>
      </w:r>
      <w:r w:rsidR="004826BB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ed. </w:t>
      </w:r>
      <w:r w:rsidR="00A55FAF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When applicable, t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he italic numbers </w:t>
      </w:r>
      <w:r w:rsidRPr="006E4927">
        <w:rPr>
          <w:rStyle w:val="Emphasis"/>
          <w:rFonts w:ascii="Arial" w:hAnsi="Arial" w:cs="Arial"/>
          <w:bCs/>
          <w:iCs w:val="0"/>
          <w:shd w:val="clear" w:color="auto" w:fill="FFFFFF"/>
          <w:lang w:val="en-US"/>
        </w:rPr>
        <w:t>1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and </w:t>
      </w:r>
      <w:r w:rsidRPr="006E4927">
        <w:rPr>
          <w:rStyle w:val="Emphasis"/>
          <w:rFonts w:ascii="Arial" w:hAnsi="Arial" w:cs="Arial"/>
          <w:bCs/>
          <w:iCs w:val="0"/>
          <w:shd w:val="clear" w:color="auto" w:fill="FFFFFF"/>
          <w:lang w:val="en-US"/>
        </w:rPr>
        <w:t>2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indicate independent simulations </w:t>
      </w:r>
      <w:r w:rsidR="00234E0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performed with one Asp/</w:t>
      </w:r>
      <w:proofErr w:type="spellStart"/>
      <w:r w:rsidR="00234E0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Glu</w:t>
      </w:r>
      <w:proofErr w:type="spellEnd"/>
      <w:r w:rsidR="0017053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proto</w:t>
      </w:r>
      <w:r w:rsidR="00E07E4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nated. </w:t>
      </w:r>
      <w:r w:rsidR="006012C8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An </w:t>
      </w:r>
      <w:r w:rsidR="00E07E4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Asp marked with a r</w:t>
      </w:r>
      <w:r w:rsidR="0017053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ed star </w:t>
      </w:r>
      <w:r w:rsidR="006012C8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is</w:t>
      </w:r>
      <w:r w:rsidR="0017053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protonated</w:t>
      </w:r>
      <w:r w:rsidR="00E07E4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; Asp/</w:t>
      </w:r>
      <w:proofErr w:type="spellStart"/>
      <w:r w:rsidR="00E07E4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Glu</w:t>
      </w:r>
      <w:proofErr w:type="spellEnd"/>
      <w:r w:rsidR="00E07E4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marked with a gray star are protonated in a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nother</w:t>
      </w:r>
      <w:r w:rsidR="006012C8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simulation.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r w:rsidR="00CC4D8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(A</w:t>
      </w:r>
      <w:r w:rsidR="00BF57E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-D</w:t>
      </w:r>
      <w:r w:rsidR="00CC4D8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) </w:t>
      </w:r>
      <w:r w:rsidR="00BF57E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H-bond clusters of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PsbO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with </w:t>
      </w:r>
      <w:r w:rsidR="00CC4D8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protonated</w:t>
      </w:r>
      <w:r w:rsidR="00BF57E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D102 (panel A), protonated D158 (panel B), protonated D224 (panel C), and protonated E97 (panel D)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.</w:t>
      </w:r>
      <w:r w:rsidR="00CC4D8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Note that</w:t>
      </w:r>
      <w:r w:rsidR="00BF57E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protonated</w:t>
      </w:r>
      <w:r w:rsidR="00CC4D8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D102 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may H-bond</w:t>
      </w:r>
      <w:r w:rsidR="00CC4D8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to D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99, and</w:t>
      </w:r>
      <w:r w:rsidR="00652AE0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protonated</w:t>
      </w:r>
      <w:r w:rsidR="00652AE0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r w:rsidR="00BC58B1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E97</w:t>
      </w:r>
      <w:r w:rsidR="00E07E4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r w:rsidR="00652AE0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lacks direct H-bonds with another protein </w:t>
      </w:r>
      <w:proofErr w:type="spellStart"/>
      <w:r w:rsidR="00652AE0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</w:t>
      </w:r>
      <w:proofErr w:type="spellEnd"/>
      <w:r w:rsidR="00652AE0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.</w:t>
      </w:r>
      <w:r w:rsidR="00BF57E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r w:rsidR="00234E0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G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raphs for direct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H-bonds with occupancies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≥</w:t>
      </w:r>
      <w:r w:rsidR="00E07E4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30% are presented in Figures </w:t>
      </w:r>
      <w:r w:rsidR="006012C8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S4, S12, S19</w:t>
      </w:r>
      <w:r w:rsidR="00234E0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A</w:t>
      </w:r>
      <w:r w:rsidR="006012C8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, and S</w:t>
      </w:r>
      <w:r w:rsidR="00234E0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23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. </w:t>
      </w:r>
    </w:p>
    <w:p w14:paraId="44EEF57C" w14:textId="77777777" w:rsidR="00EF41C1" w:rsidRPr="006E4927" w:rsidRDefault="00EF41C1" w:rsidP="00117556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</w:p>
    <w:p w14:paraId="041758C7" w14:textId="2528DC8E" w:rsidR="008C4D0D" w:rsidRPr="006E4927" w:rsidRDefault="00FC7BF9" w:rsidP="004E70D3">
      <w:pPr>
        <w:spacing w:after="0" w:line="24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Fonts w:ascii="Arial" w:hAnsi="Arial" w:cs="Arial"/>
          <w:bCs/>
          <w:noProof/>
          <w:sz w:val="24"/>
          <w:szCs w:val="24"/>
          <w:shd w:val="clear" w:color="auto" w:fill="FFFFFF"/>
          <w:lang w:val="en-US"/>
        </w:rPr>
        <w:drawing>
          <wp:inline distT="0" distB="0" distL="0" distR="0" wp14:anchorId="2BA20CFA" wp14:editId="63E1C583">
            <wp:extent cx="5688330" cy="2264410"/>
            <wp:effectExtent l="0" t="0" r="127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rectHBonds_summary_revised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226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57EAC" w14:textId="404FBC5A" w:rsidR="008C4D0D" w:rsidRPr="006E4927" w:rsidRDefault="008C4D0D" w:rsidP="008C4D0D">
      <w:pPr>
        <w:spacing w:after="0" w:line="240" w:lineRule="auto"/>
        <w:jc w:val="both"/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/>
          <w:bCs/>
          <w:i w:val="0"/>
          <w:iCs w:val="0"/>
          <w:shd w:val="clear" w:color="auto" w:fill="FFFFFF"/>
          <w:lang w:val="en-US"/>
        </w:rPr>
        <w:t>Figure 4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. Summary of the composition of the s</w:t>
      </w:r>
      <w:r w:rsidR="0040625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elected protein H-bond clusters 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computed with a minimum H-bond occupancy of 30%. ‘Cluster members’ indicates all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that may contribute to the cluster in any of the simulations performed.</w:t>
      </w:r>
      <w:r w:rsidR="00F55EB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Amino acid residues labeled with green italics are present in H-bond clusters of most simulations performed.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‘Standard’ indicates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PsbO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with standard protonation of all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titratable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. ‘D102’, ‘D158’, ‘D224’, and ‘E97’ indicate the Asp/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Glu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considered protonated. The dotted lines separate the H-bond clusters in independent simulations performed for</w:t>
      </w:r>
      <w:r w:rsidR="00746C9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proofErr w:type="spellStart"/>
      <w:r w:rsidR="00746C9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PsbO</w:t>
      </w:r>
      <w:proofErr w:type="spellEnd"/>
      <w:r w:rsidR="00746C9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with a protonated Asp/</w:t>
      </w:r>
      <w:proofErr w:type="spellStart"/>
      <w:r w:rsidR="00746C9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Glu</w:t>
      </w:r>
      <w:proofErr w:type="spellEnd"/>
      <w:r w:rsidR="00746C9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; when present, the ‘/’ indicates two local H-bonds or H-bond clusters without </w:t>
      </w:r>
      <w:r w:rsidR="0018386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a </w:t>
      </w:r>
      <w:r w:rsidR="00746C9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direct connection in the graph. 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The H-bond graphs from which the summary was extracted are presented in Figures</w:t>
      </w:r>
      <w:r w:rsidR="004766E8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S1A, S4, S12, S19</w:t>
      </w:r>
      <w:r w:rsidR="001B478C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A, and S23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.</w:t>
      </w:r>
    </w:p>
    <w:p w14:paraId="7C2DCCD1" w14:textId="77777777" w:rsidR="008C4D0D" w:rsidRPr="006E4927" w:rsidRDefault="008C4D0D" w:rsidP="00117556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</w:p>
    <w:p w14:paraId="11D75A0D" w14:textId="3DB0EABA" w:rsidR="00BC4454" w:rsidRPr="006E4927" w:rsidRDefault="00BA10E2" w:rsidP="004E70D3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 xml:space="preserve">One-water carboxylate </w:t>
      </w:r>
      <w:r w:rsidR="009C075A"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 xml:space="preserve">bridges anchor to basic or polar protein </w:t>
      </w:r>
      <w:proofErr w:type="spellStart"/>
      <w:r w:rsidR="009C075A"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092BF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</w:t>
      </w:r>
      <w:r w:rsidR="009C07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O</w:t>
      </w:r>
      <w:r w:rsidR="001F324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ne-water mediated bridges between </w:t>
      </w:r>
      <w:r w:rsidR="009C07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Asp/</w:t>
      </w:r>
      <w:proofErr w:type="spellStart"/>
      <w:r w:rsidR="009C07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9C07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="009C07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9C07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tend to be sampled when</w:t>
      </w:r>
      <w:r w:rsidR="00B916F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1F324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at lea</w:t>
      </w:r>
      <w:r w:rsidR="009C075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st one of the</w:t>
      </w:r>
      <w:r w:rsidR="00B916F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Asp/</w:t>
      </w:r>
      <w:proofErr w:type="spellStart"/>
      <w:r w:rsidR="00B916F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B916F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also bridges</w:t>
      </w:r>
      <w:r w:rsidR="001F324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to a polar or basic </w:t>
      </w:r>
      <w:proofErr w:type="spellStart"/>
      <w:r w:rsidR="001F324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proofErr w:type="spellEnd"/>
      <w:r w:rsidR="0058345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; moreover, as illustrated in Figure</w:t>
      </w:r>
      <w:r w:rsidR="00433BB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</w:t>
      </w:r>
      <w:r w:rsidR="0058345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3C38D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5</w:t>
      </w:r>
      <w:r w:rsidR="00433BB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A-D</w:t>
      </w:r>
      <w:r w:rsidR="0058345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for the E55 cluster, protein </w:t>
      </w:r>
      <w:proofErr w:type="spellStart"/>
      <w:r w:rsidR="0058345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58345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inter-connected by one-water bridges (Figures 3A,B) tend to also sample direct H-bonding (Figures 2, 3B</w:t>
      </w:r>
      <w:r w:rsidR="003C38D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 4</w:t>
      </w:r>
      <w:r w:rsidR="0058345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)</w:t>
      </w:r>
      <w:r w:rsidR="001F324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  <w:r w:rsidR="00BC445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Examples of sites where 2-3 carboxylates bridge to each other via one water molecule and also anchor to polar/basic </w:t>
      </w:r>
      <w:proofErr w:type="spellStart"/>
      <w:r w:rsidR="00BC445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BC445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include E55-E229 (Figures 4, 5, S1</w:t>
      </w:r>
      <w:r w:rsidR="00433BB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B</w:t>
      </w:r>
      <w:r w:rsidR="00BC445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), and D158-D224 (Figures 4, S1</w:t>
      </w:r>
      <w:r w:rsidR="00433BB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B</w:t>
      </w:r>
      <w:r w:rsidR="00BC445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S6, S12, S13). One-water-mediated bridges between E97 and D102 </w:t>
      </w:r>
      <w:r w:rsidR="00433BB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are sampled </w:t>
      </w:r>
      <w:r w:rsidR="00BC445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in one of the protonated D102 simulations (Figure S6), and </w:t>
      </w:r>
      <w:r w:rsidR="00433BB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bridges </w:t>
      </w:r>
      <w:r w:rsidR="00BC445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between D8 and D102</w:t>
      </w:r>
      <w:r w:rsidR="00433BB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</w:t>
      </w:r>
      <w:r w:rsidR="00BC445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in one of the protonated </w:t>
      </w:r>
      <w:r w:rsidR="00F87AD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E97</w:t>
      </w:r>
      <w:r w:rsidR="00BC445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F87AD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simulations (Figure S26</w:t>
      </w:r>
      <w:r w:rsidR="00BC445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).</w:t>
      </w:r>
    </w:p>
    <w:p w14:paraId="3177357E" w14:textId="1EBC84F3" w:rsidR="00946EF1" w:rsidRPr="006E4927" w:rsidRDefault="004E70D3" w:rsidP="004E70D3">
      <w:pPr>
        <w:spacing w:after="0" w:line="24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Fonts w:ascii="Arial" w:hAnsi="Arial" w:cs="Arial"/>
          <w:bCs/>
          <w:noProof/>
          <w:sz w:val="24"/>
          <w:szCs w:val="24"/>
          <w:shd w:val="clear" w:color="auto" w:fill="FFFFFF"/>
          <w:lang w:val="en-US"/>
        </w:rPr>
        <w:lastRenderedPageBreak/>
        <w:drawing>
          <wp:inline distT="0" distB="0" distL="0" distR="0" wp14:anchorId="41451A5F" wp14:editId="20CB8BD6">
            <wp:extent cx="5047488" cy="4440936"/>
            <wp:effectExtent l="0" t="0" r="762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bO_standard_H-bondclusters_E55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7488" cy="4440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9F811" w14:textId="5A2F5507" w:rsidR="00BC4454" w:rsidRPr="006E4927" w:rsidRDefault="00946EF1" w:rsidP="00BA10E2">
      <w:pPr>
        <w:spacing w:after="0" w:line="240" w:lineRule="auto"/>
        <w:jc w:val="both"/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/>
          <w:bCs/>
          <w:i w:val="0"/>
          <w:iCs w:val="0"/>
          <w:shd w:val="clear" w:color="auto" w:fill="FFFFFF"/>
          <w:lang w:val="en-US"/>
        </w:rPr>
        <w:t xml:space="preserve">Figure </w:t>
      </w:r>
      <w:r w:rsidR="00583459" w:rsidRPr="006E4927">
        <w:rPr>
          <w:rStyle w:val="Emphasis"/>
          <w:rFonts w:ascii="Arial" w:hAnsi="Arial" w:cs="Arial"/>
          <w:b/>
          <w:bCs/>
          <w:i w:val="0"/>
          <w:iCs w:val="0"/>
          <w:shd w:val="clear" w:color="auto" w:fill="FFFFFF"/>
          <w:lang w:val="en-US"/>
        </w:rPr>
        <w:t>5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. </w:t>
      </w:r>
      <w:r w:rsidR="00365159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Protein and water interactions at selected regions on the surface of </w:t>
      </w:r>
      <w:proofErr w:type="spellStart"/>
      <w:r w:rsidR="00365159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PsbO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. (A) Close view of protein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of the E55 protein-water H-bond cluster in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PsbO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with standar</w:t>
      </w:r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d protonation. (B) E55 H-bond network computed for one-water bridges between protein </w:t>
      </w:r>
      <w:proofErr w:type="spellStart"/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, shown at a minimum H-bond occupancy of 20%. </w:t>
      </w:r>
      <w:r w:rsidR="00433BB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Graph n</w:t>
      </w:r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odes </w:t>
      </w:r>
      <w:r w:rsidR="00433BB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(amino acid residue </w:t>
      </w:r>
      <w:proofErr w:type="spellStart"/>
      <w:r w:rsidR="00433BB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433BB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) </w:t>
      </w:r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that are also present in the protein H-bond network shown in Figure 2B are col</w:t>
      </w:r>
      <w:r w:rsidR="00433BB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ored green; </w:t>
      </w:r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other nodes of the protein-water network are colored dark yellow. </w:t>
      </w:r>
      <w:r w:rsidR="009A31A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(C</w:t>
      </w:r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) The E55 H-bond cluster with one- and two-water bridges between protein </w:t>
      </w:r>
      <w:proofErr w:type="spellStart"/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9A31A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. (D</w:t>
      </w:r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) The E55 H-bond cluster with one- and two-water bridges between protein </w:t>
      </w:r>
      <w:proofErr w:type="spellStart"/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, and with direct H-bonds between </w:t>
      </w:r>
      <w:proofErr w:type="spellStart"/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. </w:t>
      </w:r>
      <w:r w:rsidR="009A31A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For each edge that connects two nodes of the graph, numbers in italics give the average number of waters that bridge the two </w:t>
      </w:r>
      <w:proofErr w:type="spellStart"/>
      <w:r w:rsidR="009A31A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9A31A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. </w:t>
      </w:r>
      <w:r w:rsidR="00EF28A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For clarity, given the large number of two-water bridges, H-bond graphs in panels B and C are shown at a minimum H-bond occupancy of 50%. </w:t>
      </w:r>
      <w:r w:rsidR="00F846C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(E</w:t>
      </w:r>
      <w:r w:rsidR="0038362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) </w:t>
      </w:r>
      <w:r w:rsidR="00F846C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Close view of interactions near the E97-D102 site from a simulation with protonated D102. (F) Close view of interactions from th</w:t>
      </w:r>
      <w:r w:rsidR="001D639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e E55-E229 and D158-E224 from </w:t>
      </w:r>
      <w:r w:rsidR="00F846C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simulation</w:t>
      </w:r>
      <w:r w:rsidR="001D639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</w:t>
      </w:r>
      <w:r w:rsidR="00F846C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with protonated D224. (G) Protein and water interactions in the D158-D224 region from a simulation with protonated D158. </w:t>
      </w:r>
      <w:r w:rsidR="00CB2D38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For clarity, protein H atoms are not shown, except for the H atom of the p</w:t>
      </w:r>
      <w:r w:rsidR="00433BB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rotonated Asp/</w:t>
      </w:r>
      <w:proofErr w:type="spellStart"/>
      <w:r w:rsidR="00433BB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Glu</w:t>
      </w:r>
      <w:proofErr w:type="spellEnd"/>
      <w:r w:rsidR="00433BB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carboxyl</w:t>
      </w:r>
      <w:r w:rsidR="00CB2D38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.</w:t>
      </w:r>
      <w:r w:rsidR="00F846C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In panels A and G, water molecules displayed as van der Waals spheres have their oxygen atoms within 3.5Å of the </w:t>
      </w:r>
      <w:proofErr w:type="spellStart"/>
      <w:r w:rsidR="00F846C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</w:t>
      </w:r>
      <w:proofErr w:type="spellEnd"/>
      <w:r w:rsidR="00F846C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oxygen and nitrogen atoms of the </w:t>
      </w:r>
      <w:proofErr w:type="spellStart"/>
      <w:r w:rsidR="00F846C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F846C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shown.</w:t>
      </w:r>
    </w:p>
    <w:p w14:paraId="325712FE" w14:textId="77777777" w:rsidR="00433BB4" w:rsidRPr="006E4927" w:rsidRDefault="00433BB4" w:rsidP="00BA10E2">
      <w:pPr>
        <w:spacing w:after="0" w:line="240" w:lineRule="auto"/>
        <w:jc w:val="both"/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</w:pPr>
    </w:p>
    <w:p w14:paraId="51807BAE" w14:textId="77777777" w:rsidR="00433BB4" w:rsidRPr="006E4927" w:rsidRDefault="00433BB4" w:rsidP="00BA10E2">
      <w:pPr>
        <w:spacing w:after="0" w:line="240" w:lineRule="auto"/>
        <w:jc w:val="both"/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</w:pPr>
    </w:p>
    <w:p w14:paraId="3CEF02AD" w14:textId="4D2B4BBB" w:rsidR="003F51ED" w:rsidRPr="006E4927" w:rsidRDefault="00FB27B6" w:rsidP="0018386A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T</w:t>
      </w:r>
      <w:r w:rsidR="009442D5"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 xml:space="preserve">wo-water bridges </w:t>
      </w:r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enable extended, dynamic protein-water H-bond networks</w:t>
      </w:r>
      <w:r w:rsidR="009442D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  <w:r w:rsidR="003825E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5303E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When bridges with one or two waters and H-bond occupancies ≥20% are considered, </w:t>
      </w:r>
      <w:r w:rsidR="003825E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H-bond graphs </w:t>
      </w:r>
      <w:r w:rsidR="005303E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contain extensive </w:t>
      </w:r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water-mediated bridges</w:t>
      </w:r>
      <w:r w:rsidR="005303E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that can </w:t>
      </w:r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include a large </w:t>
      </w:r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lastRenderedPageBreak/>
        <w:t xml:space="preserve">number of groups, thus </w:t>
      </w:r>
      <w:r w:rsidR="005303E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extend</w:t>
      </w:r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ing</w:t>
      </w:r>
      <w:r w:rsidR="005303E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across a significant region of the protein surface</w:t>
      </w:r>
      <w:r w:rsidR="00FC0F8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(Fi</w:t>
      </w:r>
      <w:r w:rsidR="00F87AD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gures S2, S7, S10, S16, S18, S22</w:t>
      </w:r>
      <w:r w:rsidR="00FC0F8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</w:t>
      </w:r>
      <w:r w:rsidR="00F87AD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S27, S29</w:t>
      </w:r>
      <w:r w:rsidR="00FC0F8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)</w:t>
      </w:r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  <w:r w:rsidR="003825E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F87AD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H-bond </w:t>
      </w:r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graphs for one-and two-water bridges have </w:t>
      </w:r>
      <w:r w:rsidR="005303E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extensive </w:t>
      </w:r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networks that include the </w:t>
      </w:r>
      <w:r w:rsidR="00F554F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E55 </w:t>
      </w:r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and</w:t>
      </w:r>
      <w:r w:rsidR="005303E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D158</w:t>
      </w:r>
      <w:r w:rsidR="00984A9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-</w:t>
      </w:r>
      <w:r w:rsidR="005303E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E180-</w:t>
      </w:r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D224 sites; in a graph computed for </w:t>
      </w:r>
      <w:proofErr w:type="spellStart"/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PsbO</w:t>
      </w:r>
      <w:proofErr w:type="spellEnd"/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with protonated D158, this network contains &gt;40 protein </w:t>
      </w:r>
      <w:proofErr w:type="spellStart"/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(Figure </w:t>
      </w:r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S16</w:t>
      </w:r>
      <w:r w:rsidR="00CD75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).</w:t>
      </w:r>
      <w:r w:rsidR="005303E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27159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M</w:t>
      </w:r>
      <w:r w:rsidR="00FC0F8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any</w:t>
      </w:r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of the</w:t>
      </w:r>
      <w:r w:rsidR="0018386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se</w:t>
      </w:r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water-mediated bridges between protein </w:t>
      </w:r>
      <w:proofErr w:type="spellStart"/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are only visited transiently </w:t>
      </w:r>
      <w:r w:rsidR="0018386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such that</w:t>
      </w:r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when only bridges contributed by </w:t>
      </w:r>
      <w:r w:rsidR="00A110D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H-bond</w:t>
      </w:r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</w:t>
      </w:r>
      <w:r w:rsidR="00A110D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present</w:t>
      </w:r>
      <w:r w:rsidR="00A110D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≥50%</w:t>
      </w:r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of the time</w:t>
      </w:r>
      <w:r w:rsidR="0018386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are considered</w:t>
      </w:r>
      <w:r w:rsidR="00A110D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</w:t>
      </w:r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the water-mediated clusters </w:t>
      </w:r>
      <w:r w:rsidR="00A110D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tend to be</w:t>
      </w:r>
      <w:r w:rsidR="0034178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091C1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somewhat </w:t>
      </w:r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more </w:t>
      </w:r>
      <w:r w:rsidR="0034178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local</w:t>
      </w:r>
      <w:r w:rsidR="00A6723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ized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 though</w:t>
      </w:r>
      <w:r w:rsidR="00A6723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they may still include &gt;7-10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A6723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(</w:t>
      </w:r>
      <w:r w:rsidR="00A6723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see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the E55 cluster</w:t>
      </w:r>
      <w:r w:rsidR="00A6723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in Figure</w:t>
      </w:r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5C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 and the summary of water-mediated clusters in Figure 6</w:t>
      </w:r>
      <w:r w:rsidR="002E190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).</w:t>
      </w:r>
      <w:r w:rsidR="00A6723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</w:p>
    <w:p w14:paraId="2A4EDC25" w14:textId="77777777" w:rsidR="00271596" w:rsidRPr="006E4927" w:rsidRDefault="00271596" w:rsidP="00271596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The clusters of water-bridged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can include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that are also part of clusters of direct H-bonds –such as the negatively charged E97 (Figure 6), and typically include polar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</w:t>
      </w:r>
    </w:p>
    <w:p w14:paraId="031A7D8A" w14:textId="6B8D8A5F" w:rsidR="00271596" w:rsidRPr="006E4927" w:rsidRDefault="00C86D21" w:rsidP="00C86D21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Protonation of E97, D158 or D224 alters local water bridging: </w:t>
      </w:r>
      <w:r w:rsidR="00F87AD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When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D158 </w:t>
      </w:r>
      <w:r w:rsidR="00F87AD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is protonated,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D224 bridges to 3-5 other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</w:t>
      </w:r>
      <w:r w:rsidR="00F87AD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D158 lacks persistent water bridging,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and </w:t>
      </w:r>
      <w:r w:rsidR="00F87AD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the E55 H-bond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clusters </w:t>
      </w:r>
      <w:r w:rsidR="00F87AD6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are small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(Figure 6). Likewise, protonated E97 or protonated D224 lack clusters with persistent water bridging of E97 or D224, respectively (Figure 6). </w:t>
      </w:r>
      <w:r w:rsidR="000E347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Protonated D102 associates with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water-bridged clusters between E97, D102, and N124 (Figure 6).</w:t>
      </w:r>
    </w:p>
    <w:p w14:paraId="7C307118" w14:textId="77777777" w:rsidR="000E3477" w:rsidRPr="006E4927" w:rsidRDefault="000E3477" w:rsidP="00C86D21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</w:p>
    <w:p w14:paraId="6429991F" w14:textId="0E9B7050" w:rsidR="000E3477" w:rsidRPr="006E4927" w:rsidRDefault="000E3477" w:rsidP="000E3477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 xml:space="preserve">H-bond networks with protein H-bonds and water bridges anchor to basic and polar </w:t>
      </w:r>
      <w:proofErr w:type="spellStart"/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 xml:space="preserve"> and contain persistent water bridging between carboxylate pairs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H-bond graphs computed for both the protein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and water bridges, together with the graphs discussed above for the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vs. water bridges, can unify the picture of dynamic connections between protein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As detailed below,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lastRenderedPageBreak/>
        <w:t xml:space="preserve">when direct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H-bonds are included in graph computations together with water-mediated bridges, a common picture emerges, whereby clusters of three carboxylates bridged via waters have at least one anchor to a basic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and at least one anchor to a polar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that can donate H-bonds; these anchors may involve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close in sequence to a carboxylate of the cluster. </w:t>
      </w:r>
    </w:p>
    <w:p w14:paraId="696FA339" w14:textId="77777777" w:rsidR="000E3477" w:rsidRPr="006E4927" w:rsidRDefault="000E3477" w:rsidP="000E3477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</w:p>
    <w:p w14:paraId="60736A72" w14:textId="451FE81E" w:rsidR="00783636" w:rsidRPr="006E4927" w:rsidRDefault="001D639D" w:rsidP="00B01ACA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Fonts w:ascii="Arial" w:hAnsi="Arial" w:cs="Arial"/>
          <w:bCs/>
          <w:noProof/>
          <w:sz w:val="24"/>
          <w:szCs w:val="24"/>
          <w:shd w:val="clear" w:color="auto" w:fill="FFFFFF"/>
          <w:lang w:val="en-US"/>
        </w:rPr>
        <w:drawing>
          <wp:inline distT="0" distB="0" distL="0" distR="0" wp14:anchorId="7418B198" wp14:editId="161864DD">
            <wp:extent cx="5688330" cy="3896995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mmary_one-two-water-bridges_revised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389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B3AD8" w14:textId="4910E334" w:rsidR="00A4552A" w:rsidRPr="006E4927" w:rsidRDefault="00A4552A" w:rsidP="00A4552A">
      <w:pPr>
        <w:spacing w:after="0" w:line="240" w:lineRule="auto"/>
        <w:jc w:val="both"/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/>
          <w:bCs/>
          <w:i w:val="0"/>
          <w:iCs w:val="0"/>
          <w:shd w:val="clear" w:color="auto" w:fill="FFFFFF"/>
          <w:lang w:val="en-US"/>
        </w:rPr>
        <w:t>Figure 6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. Water-mediated bridges between protein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at selected sites on the surface of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PsbO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. </w:t>
      </w:r>
      <w:r w:rsidR="00C830D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‘Protonation’ indicates which of the carboxylate </w:t>
      </w:r>
      <w:proofErr w:type="spellStart"/>
      <w:r w:rsidR="00C830D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C830D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were considered protonated, or whether a standard protonation was used. H-bond clusters are reported according to their location. Amino acid residues labeled with green italics are also part of local H-bond clusters between </w:t>
      </w:r>
      <w:proofErr w:type="spellStart"/>
      <w:r w:rsidR="00C830D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C830D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(see Figure 3); the ‘/’ sign indicates groups of amino acid residue </w:t>
      </w:r>
      <w:proofErr w:type="spellStart"/>
      <w:r w:rsidR="00C830D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C830DA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which, at the H-bond occupancy considered, are part of distinct local clusters. 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Note that</w:t>
      </w:r>
      <w:r w:rsidR="00B648B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, in simulations with D102 protonated, </w:t>
      </w:r>
      <w:r w:rsidR="00531038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w</w:t>
      </w:r>
      <w:r w:rsidR="00B648B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ater bridging between E97 and K123 occurs with occupancies of ~26-48% (Figures S7, S10); 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protonated D158 can bridge to D224 infrequently (~33% occupancy, Figure S16).</w:t>
      </w:r>
      <w:r w:rsidR="001D639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Where applicable, ‘</w:t>
      </w:r>
      <w:r w:rsidR="001D639D" w:rsidRPr="006E4927">
        <w:rPr>
          <w:rStyle w:val="Emphasis"/>
          <w:rFonts w:ascii="Arial" w:hAnsi="Arial" w:cs="Arial"/>
          <w:bCs/>
          <w:iCs w:val="0"/>
          <w:shd w:val="clear" w:color="auto" w:fill="FFFFFF"/>
          <w:lang w:val="en-US"/>
        </w:rPr>
        <w:t>(1)</w:t>
      </w:r>
      <w:r w:rsidR="001D639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’ and ‘</w:t>
      </w:r>
      <w:r w:rsidR="001D639D" w:rsidRPr="006E4927">
        <w:rPr>
          <w:rStyle w:val="Emphasis"/>
          <w:rFonts w:ascii="Arial" w:hAnsi="Arial" w:cs="Arial"/>
          <w:bCs/>
          <w:iCs w:val="0"/>
          <w:shd w:val="clear" w:color="auto" w:fill="FFFFFF"/>
          <w:lang w:val="en-US"/>
        </w:rPr>
        <w:t>(2)</w:t>
      </w:r>
      <w:r w:rsidR="001D639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’ indicate simulations performed with the same protonated </w:t>
      </w:r>
      <w:r w:rsidR="000A0870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Asp/</w:t>
      </w:r>
      <w:proofErr w:type="spellStart"/>
      <w:r w:rsidR="000A0870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Glu</w:t>
      </w:r>
      <w:proofErr w:type="spellEnd"/>
      <w:r w:rsidR="001D639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.</w:t>
      </w:r>
    </w:p>
    <w:p w14:paraId="2EDD3328" w14:textId="77777777" w:rsidR="00A4552A" w:rsidRPr="006E4927" w:rsidRDefault="00A4552A" w:rsidP="00B01ACA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</w:pPr>
    </w:p>
    <w:p w14:paraId="05043C95" w14:textId="49804D87" w:rsidR="004472B6" w:rsidRPr="006E4927" w:rsidRDefault="00D85C9C" w:rsidP="000A6AF0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Overall, </w:t>
      </w:r>
      <w:r w:rsidR="000A6AF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when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H-bond graphs </w:t>
      </w:r>
      <w:r w:rsidR="000A6AF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are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computed at a minimum H-bond occupancy of 50%</w:t>
      </w:r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basic and polar </w:t>
      </w:r>
      <w:proofErr w:type="spellStart"/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dot the local H-bond clusters such that the clusters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lastRenderedPageBreak/>
        <w:t xml:space="preserve">have </w:t>
      </w:r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relatively similar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number</w:t>
      </w:r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of Asp/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vs. basic or polar </w:t>
      </w:r>
      <w:proofErr w:type="spellStart"/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For example, </w:t>
      </w:r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in the reference simulation with standard </w:t>
      </w:r>
      <w:proofErr w:type="spellStart"/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protonations</w:t>
      </w:r>
      <w:proofErr w:type="spellEnd"/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</w:t>
      </w:r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he </w:t>
      </w:r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E55 </w:t>
      </w:r>
      <w:r w:rsidR="00FA653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H-bond </w:t>
      </w:r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cluster</w:t>
      </w:r>
      <w:r w:rsidR="00FA653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includes</w:t>
      </w:r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5 Asp/</w:t>
      </w:r>
      <w:proofErr w:type="spellStart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3 </w:t>
      </w:r>
      <w:proofErr w:type="spellStart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Arg</w:t>
      </w:r>
      <w:proofErr w:type="spellEnd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/Lys, 1 </w:t>
      </w:r>
      <w:proofErr w:type="spellStart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Asn</w:t>
      </w:r>
      <w:proofErr w:type="spellEnd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and 1 His </w:t>
      </w:r>
      <w:proofErr w:type="spellStart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proofErr w:type="spellEnd"/>
      <w:r w:rsidR="00FD6C6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(Figure S3B)</w:t>
      </w:r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</w:t>
      </w:r>
      <w:r w:rsidR="0099433D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and the</w:t>
      </w:r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E84</w:t>
      </w:r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cluster has</w:t>
      </w:r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10 Asp/</w:t>
      </w:r>
      <w:proofErr w:type="spellStart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5 </w:t>
      </w:r>
      <w:proofErr w:type="spellStart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Arg</w:t>
      </w:r>
      <w:proofErr w:type="spellEnd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/Lys, and 7 </w:t>
      </w:r>
      <w:proofErr w:type="spellStart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Asn</w:t>
      </w:r>
      <w:proofErr w:type="spellEnd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/</w:t>
      </w:r>
      <w:proofErr w:type="spellStart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Gln</w:t>
      </w:r>
      <w:proofErr w:type="spellEnd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/</w:t>
      </w:r>
      <w:proofErr w:type="spellStart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Ser</w:t>
      </w:r>
      <w:proofErr w:type="spellEnd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/</w:t>
      </w:r>
      <w:proofErr w:type="spellStart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Thr</w:t>
      </w:r>
      <w:proofErr w:type="spellEnd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="002E464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FA653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(Figure S3B)</w:t>
      </w:r>
      <w:r w:rsidR="008B23A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</w:p>
    <w:p w14:paraId="625C5112" w14:textId="1F126C48" w:rsidR="00E27B3F" w:rsidRPr="006E4927" w:rsidRDefault="008B23A8" w:rsidP="00A61523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The analyses above of local H-bond networks computed only for protein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and separately for water-mediated bridges between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indicated that </w:t>
      </w:r>
      <w:r w:rsidR="00C86D2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the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dynamics </w:t>
      </w:r>
      <w:r w:rsidR="00C86D2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of local H-bond clusters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can depend on the protonation of a particular Asp/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To </w:t>
      </w:r>
      <w:r w:rsidR="002156E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explore protonation-dependent connections between selected Asp/</w:t>
      </w:r>
      <w:proofErr w:type="spellStart"/>
      <w:r w:rsidR="002156E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2156E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="002156E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2156E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on the surface of </w:t>
      </w:r>
      <w:proofErr w:type="spellStart"/>
      <w:r w:rsidR="002156E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PsbO</w:t>
      </w:r>
      <w:proofErr w:type="spellEnd"/>
      <w:r w:rsidR="002156E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all H-bond graphs computed for both </w:t>
      </w:r>
      <w:proofErr w:type="spellStart"/>
      <w:r w:rsidR="002156E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proofErr w:type="spellEnd"/>
      <w:r w:rsidR="002156E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and water-mediated H-bonds were subjected to Connect</w:t>
      </w:r>
      <w:r w:rsidR="00CF45B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ed Component Analyses in Bridge as follows.</w:t>
      </w:r>
      <w:r w:rsidR="002156E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CF45B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First, the composition of the protein and protein-water H-bond clusters of </w:t>
      </w:r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E55-E229, E97-</w:t>
      </w:r>
      <w:r w:rsidR="00CF45B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D102, D158, and D224, was inspected manually. Then, shortest-distance paths were </w:t>
      </w:r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computed between any of these Asp/</w:t>
      </w:r>
      <w:proofErr w:type="spellStart"/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sidechains</w:t>
      </w:r>
      <w:proofErr w:type="spellEnd"/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and other Asp/</w:t>
      </w:r>
      <w:proofErr w:type="spellStart"/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of the same local cluster</w:t>
      </w:r>
      <w:r w:rsidR="007B581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  <w:r w:rsidR="004C174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To capture more of the details of specific connections within clusters sampled in simulations with different </w:t>
      </w:r>
      <w:proofErr w:type="spellStart"/>
      <w:r w:rsidR="004C174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protonations</w:t>
      </w:r>
      <w:proofErr w:type="spellEnd"/>
      <w:r w:rsidR="004C174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the H-bond occupancy was lowered to </w:t>
      </w:r>
      <w:r w:rsidR="00021D7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2</w:t>
      </w:r>
      <w:r w:rsidR="004C174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0%. </w:t>
      </w:r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As illustrated in Figure 7</w:t>
      </w:r>
      <w:r w:rsidR="004C1749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and summarized below</w:t>
      </w:r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 the shortest-distance connections found between Asp/</w:t>
      </w:r>
      <w:proofErr w:type="spellStart"/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pairs </w:t>
      </w:r>
      <w:r w:rsidR="00B839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can be mediated by water bridges, or they can pass via one ore more basic/</w:t>
      </w:r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polar </w:t>
      </w:r>
      <w:proofErr w:type="spellStart"/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r w:rsidR="00B839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</w:t>
      </w:r>
      <w:proofErr w:type="spellEnd"/>
      <w:r w:rsidR="00DC07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  <w:r w:rsidR="00AE014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</w:p>
    <w:p w14:paraId="3108942E" w14:textId="02B62A4B" w:rsidR="0063547F" w:rsidRPr="006E4927" w:rsidRDefault="0032406B" w:rsidP="0039199E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Regardless of the protonation used, the shortest distance path between E55 and E220 consists of water-mediated bridges with about 1.4-1.9 waters in the bridge (Figure 7). When either D102 or E97 </w:t>
      </w:r>
      <w:r w:rsidR="00A6152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are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protonated, the shortest distance path </w:t>
      </w:r>
      <w:r w:rsidR="0063547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that connects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them is a water-mediated bridge </w:t>
      </w:r>
      <w:r w:rsidR="005A389C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that is </w:t>
      </w:r>
      <w:r w:rsidR="0063547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sampled more frequently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when D102 is protonated</w:t>
      </w:r>
      <w:r w:rsidR="0063547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than whe</w:t>
      </w:r>
      <w:r w:rsidR="0063547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n E97 is protonated (Figure 7).</w:t>
      </w:r>
      <w:r w:rsidR="0039199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</w:p>
    <w:p w14:paraId="450AC877" w14:textId="6C3A8657" w:rsidR="0039199E" w:rsidRPr="006E4927" w:rsidRDefault="003F3370" w:rsidP="0039199E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lastRenderedPageBreak/>
        <w:t xml:space="preserve">Water-mediated bridging between </w:t>
      </w:r>
      <w:r w:rsidR="0032406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D158 and D224</w:t>
      </w:r>
      <w:r w:rsidR="0063547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may be sampled, but </w:t>
      </w:r>
      <w:r w:rsidR="0063547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somewhat infrequently, </w:t>
      </w:r>
      <w:r w:rsidR="0032406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and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it </w:t>
      </w:r>
      <w:r w:rsidR="0063547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is disfavored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</w:t>
      </w:r>
      <w:r w:rsidR="0063547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when </w:t>
      </w:r>
      <w:r w:rsidR="0032406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either </w:t>
      </w:r>
      <w:r w:rsidR="0063547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Asp </w:t>
      </w:r>
      <w:r w:rsidR="0032406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is protonated.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W</w:t>
      </w:r>
      <w:r w:rsidR="0032406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hen both D158 and D</w:t>
      </w:r>
      <w:r w:rsidR="0063547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224 are negatively charged, the shortest-distance path that connects them is either a persistent water bridge</w:t>
      </w:r>
      <w:r w:rsidR="0032406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or </w:t>
      </w:r>
      <w:r w:rsidR="0063547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 protein-water H-bond path</w:t>
      </w:r>
      <w:r w:rsidR="0032406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(Figure 7). The finding that D158 and D224 can bridge via water bridges with ~1.5-2 w</w:t>
      </w:r>
      <w:r w:rsidR="00D918E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aters in the bridge, or via protein-water H-bond paths</w:t>
      </w:r>
      <w:r w:rsidR="0063547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(Figure 7) </w:t>
      </w:r>
      <w:r w:rsidR="00F3012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could explain the </w:t>
      </w:r>
      <w:r w:rsidR="00D918E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coupling between the </w:t>
      </w:r>
      <w:r w:rsidR="00F3012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local dynamics of the D158-D224 H-bond clusters </w:t>
      </w:r>
      <w:r w:rsidR="00D918E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and the protonation of either Asp </w:t>
      </w:r>
      <w:proofErr w:type="spellStart"/>
      <w:r w:rsidR="00D918E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proofErr w:type="spellEnd"/>
      <w:r w:rsidR="00D918E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</w:p>
    <w:p w14:paraId="04445E2B" w14:textId="7A98FD7A" w:rsidR="00784A02" w:rsidRPr="006E4927" w:rsidRDefault="00A2182E" w:rsidP="0039199E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In summary, f</w:t>
      </w:r>
      <w:r w:rsidR="003F337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or each of Asp/</w:t>
      </w:r>
      <w:proofErr w:type="spellStart"/>
      <w:r w:rsidR="003F337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3F337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pairs above (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E5</w:t>
      </w:r>
      <w:r w:rsidR="003F337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5-E229, E97-D102, and D158-D224)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784A0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the shortest-distance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interconnecting </w:t>
      </w:r>
      <w:r w:rsidR="00784A02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path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can be a short water-mediated bridge. The sampling of water-mediated shortest-distance paths between the E97-D102 and D158-D22</w:t>
      </w:r>
      <w:r w:rsidR="003F337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4 pairs appears to depend on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protonation</w:t>
      </w:r>
      <w:r w:rsidR="00F1775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 For all three Asp/</w:t>
      </w:r>
      <w:proofErr w:type="spellStart"/>
      <w:r w:rsidR="00F1775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Glu</w:t>
      </w:r>
      <w:proofErr w:type="spellEnd"/>
      <w:r w:rsidR="00F1775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pairs chosen for investigation, graphs computed for direct protein H</w:t>
      </w:r>
      <w:r w:rsidR="003F337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-bonds (Figures 2B, 3) indicate</w:t>
      </w:r>
      <w:r w:rsidR="00F1775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anchoring via H-bonding to a basic or polar </w:t>
      </w:r>
      <w:proofErr w:type="spellStart"/>
      <w:r w:rsidR="00F1775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sidechain</w:t>
      </w:r>
      <w:proofErr w:type="spellEnd"/>
      <w:r w:rsidR="00F1775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: K57 and/or R60 for E55-E229, K123 for E97-D102, and R152, T153, or R162 for D158-D224.</w:t>
      </w:r>
    </w:p>
    <w:p w14:paraId="124F30D8" w14:textId="77777777" w:rsidR="003F3370" w:rsidRPr="006E4927" w:rsidRDefault="003F3370" w:rsidP="0039199E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</w:p>
    <w:p w14:paraId="51D2912A" w14:textId="5A9DFFC1" w:rsidR="003F3370" w:rsidRPr="006E4927" w:rsidRDefault="003F3370" w:rsidP="003F3370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 xml:space="preserve">H-bond clusters at the </w:t>
      </w:r>
      <w:proofErr w:type="spellStart"/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PsbO-PsbO</w:t>
      </w:r>
      <w:proofErr w:type="spellEnd"/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 xml:space="preserve"> binding interface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In the three-dimensional arrangement of dimers of photosystem II from </w:t>
      </w:r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 xml:space="preserve">T. </w:t>
      </w:r>
      <w:proofErr w:type="spellStart"/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elongatus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two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PsbO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proteins from adjacent dimers interact with each other via groups of the loop known as the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cyano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loop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begin"/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instrText xml:space="preserve"> ADDIN EN.CITE &lt;EndNote&gt;&lt;Cite&gt;&lt;Author&gt;Hellmich&lt;/Author&gt;&lt;Year&gt;2014&lt;/Year&gt;&lt;RecNum&gt;659&lt;/RecNum&gt;&lt;DisplayText&gt;[54]&lt;/DisplayText&gt;&lt;record&gt;&lt;rec-number&gt;659&lt;/rec-number&gt;&lt;foreign-keys&gt;&lt;key app="EN" db-id="axe299t24zfp0pexfzipze0sxvaszv90xspf" timestamp="1464793039"&gt;659&lt;/key&gt;&lt;/foreign-keys&gt;&lt;ref-type name="Journal Article"&gt;17&lt;/ref-type&gt;&lt;contributors&gt;&lt;authors&gt;&lt;author&gt;Hellmich, J.&lt;/author&gt;&lt;author&gt;Bommer, M.&lt;/author&gt;&lt;author&gt;Burkhardt, A.,&lt;/author&gt;&lt;author&gt;Ibrahim, M.&lt;/author&gt;&lt;author&gt;Kern, J.&lt;/author&gt;&lt;author&gt;Meents, A.&lt;/author&gt;&lt;author&gt;Müh, F.&lt;/author&gt;&lt;author&gt;Dobbek, H.&lt;/author&gt;&lt;author&gt;Zouni, A.&lt;/author&gt;&lt;/authors&gt;&lt;/contributors&gt;&lt;titles&gt;&lt;title&gt;Native-like photosystem II superstructure at 2.44 Å resolution through detergent extraction from the protein crystal&lt;/title&gt;&lt;secondary-title&gt;Structure&lt;/secondary-title&gt;&lt;/titles&gt;&lt;periodical&gt;&lt;full-title&gt;Structure&lt;/full-title&gt;&lt;/periodical&gt;&lt;pages&gt;1607-1615&lt;/pages&gt;&lt;volume&gt;22&lt;/volume&gt;&lt;dates&gt;&lt;year&gt;2014&lt;/year&gt;&lt;/dates&gt;&lt;urls&gt;&lt;/urls&gt;&lt;/record&gt;&lt;/Cite&gt;&lt;/EndNote&gt;</w:instrTex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separate"/>
      </w:r>
      <w:r w:rsidRPr="006E4927">
        <w:rPr>
          <w:rStyle w:val="Emphasis"/>
          <w:rFonts w:ascii="Arial" w:hAnsi="Arial" w:cs="Arial"/>
          <w:bCs/>
          <w:i w:val="0"/>
          <w:iCs w:val="0"/>
          <w:noProof/>
          <w:sz w:val="24"/>
          <w:szCs w:val="24"/>
          <w:shd w:val="clear" w:color="auto" w:fill="FFFFFF"/>
          <w:lang w:val="en-US"/>
        </w:rPr>
        <w:t>[54]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end"/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(N132 to D141 in </w:t>
      </w:r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 xml:space="preserve">T. </w:t>
      </w:r>
      <w:proofErr w:type="spellStart"/>
      <w:r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vulcanus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numbering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begin"/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instrText xml:space="preserve"> ADDIN EN.CITE &lt;EndNote&gt;&lt;Cite&gt;&lt;Author&gt;de Las Rivas&lt;/Author&gt;&lt;Year&gt;2004&lt;/Year&gt;&lt;RecNum&gt;558&lt;/RecNum&gt;&lt;DisplayText&gt;[54, 55]&lt;/DisplayText&gt;&lt;record&gt;&lt;rec-number&gt;558&lt;/rec-number&gt;&lt;foreign-keys&gt;&lt;key app="EN" db-id="axe299t24zfp0pexfzipze0sxvaszv90xspf" timestamp="1439544901"&gt;558&lt;/key&gt;&lt;/foreign-keys&gt;&lt;ref-type name="Journal Article"&gt;17&lt;/ref-type&gt;&lt;contributors&gt;&lt;authors&gt;&lt;author&gt;de Las Rivas, J.&lt;/author&gt;&lt;author&gt;Barber, J.&lt;/author&gt;&lt;/authors&gt;&lt;/contributors&gt;&lt;titles&gt;&lt;title&gt;Analysis of the structure of the PsbO protein and its implications&lt;/title&gt;&lt;secondary-title&gt;Photosynth. Res.&lt;/secondary-title&gt;&lt;/titles&gt;&lt;periodical&gt;&lt;full-title&gt;Photosynth. Res.&lt;/full-title&gt;&lt;/periodical&gt;&lt;pages&gt;329-343&lt;/pages&gt;&lt;volume&gt;81&lt;/volume&gt;&lt;dates&gt;&lt;year&gt;2004&lt;/year&gt;&lt;/dates&gt;&lt;urls&gt;&lt;/urls&gt;&lt;/record&gt;&lt;/Cite&gt;&lt;Cite&gt;&lt;Author&gt;Hellmich&lt;/Author&gt;&lt;Year&gt;2014&lt;/Year&gt;&lt;RecNum&gt;659&lt;/RecNum&gt;&lt;record&gt;&lt;rec-number&gt;659&lt;/rec-number&gt;&lt;foreign-keys&gt;&lt;key app="EN" db-id="axe299t24zfp0pexfzipze0sxvaszv90xspf" timestamp="1464793039"&gt;659&lt;/key&gt;&lt;/foreign-keys&gt;&lt;ref-type name="Journal Article"&gt;17&lt;/ref-type&gt;&lt;contributors&gt;&lt;authors&gt;&lt;author&gt;Hellmich, J.&lt;/author&gt;&lt;author&gt;Bommer, M.&lt;/author&gt;&lt;author&gt;Burkhardt, A.,&lt;/author&gt;&lt;author&gt;Ibrahim, M.&lt;/author&gt;&lt;author&gt;Kern, J.&lt;/author&gt;&lt;author&gt;Meents, A.&lt;/author&gt;&lt;author&gt;Müh, F.&lt;/author&gt;&lt;author&gt;Dobbek, H.&lt;/author&gt;&lt;author&gt;Zouni, A.&lt;/author&gt;&lt;/authors&gt;&lt;/contributors&gt;&lt;titles&gt;&lt;title&gt;Native-like photosystem II superstructure at 2.44 Å resolution through detergent extraction from the protein crystal&lt;/title&gt;&lt;secondary-title&gt;Structure&lt;/secondary-title&gt;&lt;/titles&gt;&lt;periodical&gt;&lt;full-title&gt;Structure&lt;/full-title&gt;&lt;/periodical&gt;&lt;pages&gt;1607-1615&lt;/pages&gt;&lt;volume&gt;22&lt;/volume&gt;&lt;dates&gt;&lt;year&gt;2014&lt;/year&gt;&lt;/dates&gt;&lt;urls&gt;&lt;/urls&gt;&lt;/record&gt;&lt;/Cite&gt;&lt;/EndNote&gt;</w:instrTex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separate"/>
      </w:r>
      <w:r w:rsidRPr="006E4927">
        <w:rPr>
          <w:rStyle w:val="Emphasis"/>
          <w:rFonts w:ascii="Arial" w:hAnsi="Arial" w:cs="Arial"/>
          <w:bCs/>
          <w:i w:val="0"/>
          <w:iCs w:val="0"/>
          <w:noProof/>
          <w:sz w:val="24"/>
          <w:szCs w:val="24"/>
          <w:shd w:val="clear" w:color="auto" w:fill="FFFFFF"/>
          <w:lang w:val="en-US"/>
        </w:rPr>
        <w:t>[54, 55]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end"/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) and N132 is within ~7Å from D90 (Figure 1A). NMR data indicated that amino acid residues near the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cyano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loop give pH-sensitive amide signals, which could be interpreted to suggest modulation of the dimer contacts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begin"/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instrText xml:space="preserve"> ADDIN EN.CITE &lt;EndNote&gt;&lt;Cite&gt;&lt;Author&gt;Gerland&lt;/Author&gt;&lt;Year&gt;2020&lt;/Year&gt;&lt;RecNum&gt;1395&lt;/RecNum&gt;&lt;DisplayText&gt;[5]&lt;/DisplayText&gt;&lt;record&gt;&lt;rec-number&gt;1395&lt;/rec-number&gt;&lt;foreign-keys&gt;&lt;key app="EN" db-id="axe299t24zfp0pexfzipze0sxvaszv90xspf" timestamp="1581098080"&gt;1395&lt;/key&gt;&lt;/foreign-keys&gt;&lt;ref-type name="Journal Article"&gt;17&lt;/ref-type&gt;&lt;contributors&gt;&lt;authors&gt;&lt;author&gt;Gerland, L.&lt;/author&gt;&lt;author&gt;Friedrich, D.&lt;/author&gt;&lt;author&gt;Hopf, L.&lt;/author&gt;&lt;author&gt;Donovan, E.J.&lt;/author&gt;&lt;author&gt;Wallmann, A.&lt;/author&gt;&lt;author&gt;Erdmann, N.&lt;/author&gt;&lt;author&gt;Diehl, A.&lt;/author&gt;&lt;author&gt;Bommer, M.&lt;/author&gt;&lt;author&gt;Buzar, K.&lt;/author&gt;&lt;author&gt;Ibrahim, M.&lt;/author&gt;&lt;author&gt;Schmieder, P.&lt;/author&gt;&lt;author&gt;Dobbek, H.&lt;/author&gt;&lt;author&gt;Zouni, A.&lt;/author&gt;&lt;author&gt;Bondar, A. -N.&lt;/author&gt;&lt;author&gt;Dau, H.&lt;/author&gt;&lt;author&gt;Oschkinat, H.&lt;/author&gt;&lt;/authors&gt;&lt;/contributors&gt;&lt;titles&gt;&lt;title&gt;pH-dependent protonation of surface carboxylates in PsbO enables local buffering and triggers structural changes&lt;/title&gt;&lt;secondary-title&gt;ChemBioChem&lt;/secondary-title&gt;&lt;/titles&gt;&lt;periodical&gt;&lt;full-title&gt;ChemBioChem&lt;/full-title&gt;&lt;/periodical&gt;&lt;pages&gt;1597-1604&lt;/pages&gt;&lt;volume&gt;21&lt;/volume&gt;&lt;dates&gt;&lt;year&gt;2020&lt;/year&gt;&lt;/dates&gt;&lt;urls&gt;&lt;/urls&gt;&lt;electronic-resource-num&gt;10.1002/cbic.201900739&lt;/electronic-resource-num&gt;&lt;/record&gt;&lt;/Cite&gt;&lt;/EndNote&gt;</w:instrTex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separate"/>
      </w:r>
      <w:r w:rsidRPr="006E4927">
        <w:rPr>
          <w:rStyle w:val="Emphasis"/>
          <w:rFonts w:ascii="Arial" w:hAnsi="Arial" w:cs="Arial"/>
          <w:bCs/>
          <w:i w:val="0"/>
          <w:iCs w:val="0"/>
          <w:noProof/>
          <w:sz w:val="24"/>
          <w:szCs w:val="24"/>
          <w:shd w:val="clear" w:color="auto" w:fill="FFFFFF"/>
          <w:lang w:val="en-US"/>
        </w:rPr>
        <w:t>[5]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end"/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</w:p>
    <w:p w14:paraId="031182C6" w14:textId="4B3FC8D4" w:rsidR="003F3370" w:rsidRPr="006E4927" w:rsidRDefault="003F3370" w:rsidP="003F3370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 number of local H-bond clusters involve groups of the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cyano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loop, but longer distance connections between the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cyano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loop and more remote protein regions 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lastRenderedPageBreak/>
        <w:t xml:space="preserve">across the </w:t>
      </w:r>
      <w:r w:rsidRPr="006E4927">
        <w:rPr>
          <w:rStyle w:val="Emphasis"/>
          <w:rFonts w:ascii="Symbol" w:hAnsi="Symbo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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-barrel domain are typically infrequent. Since the structure of the </w:t>
      </w:r>
      <w:r w:rsidRPr="006E4927">
        <w:rPr>
          <w:rStyle w:val="Emphasis"/>
          <w:rFonts w:ascii="Symbol" w:hAnsi="Symbo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</w:t>
      </w: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-barrel domain of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PsbO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is thought to be largely the same in the isolated protein and in the photosystem II complex, absence of extended couplings via persistent H-bonds suggests that interactions between copies of </w:t>
      </w:r>
      <w:proofErr w:type="spellStart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PsbO</w:t>
      </w:r>
      <w:proofErr w:type="spellEnd"/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proteins in a photosystem II dimer are unlikely to have a major impact on the H-bond dynamics at remote sites.</w:t>
      </w:r>
    </w:p>
    <w:p w14:paraId="08F2DFCF" w14:textId="6F14BC4F" w:rsidR="00D85C9C" w:rsidRPr="006E4927" w:rsidRDefault="00472999" w:rsidP="00A8278A">
      <w:pPr>
        <w:spacing w:after="0" w:line="24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Fonts w:ascii="Arial" w:hAnsi="Arial" w:cs="Arial"/>
          <w:bCs/>
          <w:noProof/>
          <w:sz w:val="24"/>
          <w:szCs w:val="24"/>
          <w:shd w:val="clear" w:color="auto" w:fill="FFFFFF"/>
          <w:lang w:val="en-US"/>
        </w:rPr>
        <w:drawing>
          <wp:inline distT="0" distB="0" distL="0" distR="0" wp14:anchorId="09890263" wp14:editId="186AD401">
            <wp:extent cx="5688330" cy="4375150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ortest-distance-paths_revised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437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4525D" w14:textId="09F8EB64" w:rsidR="00FE2ADC" w:rsidRPr="006E4927" w:rsidRDefault="00FE2ADC" w:rsidP="00A8278A">
      <w:pPr>
        <w:spacing w:after="0" w:line="240" w:lineRule="auto"/>
        <w:jc w:val="both"/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/>
          <w:bCs/>
          <w:i w:val="0"/>
          <w:iCs w:val="0"/>
          <w:shd w:val="clear" w:color="auto" w:fill="FFFFFF"/>
          <w:lang w:val="en-US"/>
        </w:rPr>
        <w:t>Figure 7</w:t>
      </w:r>
      <w:r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. </w:t>
      </w:r>
      <w:r w:rsidR="00C023C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Shortest-distance paths between Asp/</w:t>
      </w:r>
      <w:proofErr w:type="spellStart"/>
      <w:r w:rsidR="00C023C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Glu</w:t>
      </w:r>
      <w:proofErr w:type="spellEnd"/>
      <w:r w:rsidR="00C023C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proofErr w:type="spellStart"/>
      <w:r w:rsidR="00C023C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C023C5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of selected protein-water H-bond clusters. </w:t>
      </w:r>
      <w:r w:rsidR="00193DD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All s</w:t>
      </w:r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hortest-distance paths </w:t>
      </w:r>
      <w:r w:rsidR="00193DD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between selected pairs of Asp/</w:t>
      </w:r>
      <w:proofErr w:type="spellStart"/>
      <w:r w:rsidR="00193DD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Glu</w:t>
      </w:r>
      <w:proofErr w:type="spellEnd"/>
      <w:r w:rsidR="00193DD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proofErr w:type="spellStart"/>
      <w:r w:rsidR="00193DD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193DD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were extracted</w:t>
      </w:r>
      <w:r w:rsidR="00193DD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,</w:t>
      </w:r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using Connected Components Analyses</w:t>
      </w:r>
      <w:r w:rsidR="00606A7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,</w:t>
      </w:r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r w:rsidR="00193DD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from the </w:t>
      </w:r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H-bond graphs </w:t>
      </w:r>
      <w:r w:rsidR="00193DD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computed for both the </w:t>
      </w:r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direct H-bonds between protein </w:t>
      </w:r>
      <w:proofErr w:type="spellStart"/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sidechains</w:t>
      </w:r>
      <w:proofErr w:type="spellEnd"/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, and </w:t>
      </w:r>
      <w:r w:rsidR="00193DD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the one- and two- </w:t>
      </w:r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water-mediated bridges. </w:t>
      </w:r>
      <w:r w:rsidR="00193DD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H-bond occupancies</w:t>
      </w:r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r w:rsidR="00193DD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are</w:t>
      </w:r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r w:rsidR="00193DD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≥20</w:t>
      </w:r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%. ‘Shortest-distance path’ indicates the Asp/</w:t>
      </w:r>
      <w:proofErr w:type="spellStart"/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Glu</w:t>
      </w:r>
      <w:proofErr w:type="spellEnd"/>
      <w:r w:rsidR="00186AF6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pair for which the shortest-distance path computation was performed. Note that, since in one of the simulations with protonated D158 no path could be found between D158 and D224, the shortest-distance path between D222 and D224 is shown instead.</w:t>
      </w:r>
      <w:r w:rsidR="00B839B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</w:t>
      </w:r>
      <w:r w:rsidR="007003A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Numbers along the edges connecting any two nodes indicate the occupancy of the H-bond or of the water bridge between the two nodes; numbers in italics</w:t>
      </w:r>
      <w:r w:rsidR="00472999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along the edges</w:t>
      </w:r>
      <w:r w:rsidR="007003A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indicate t</w:t>
      </w:r>
      <w:r w:rsidR="00B839BE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he av</w:t>
      </w:r>
      <w:r w:rsidR="007003A4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erage number of the bridging water molecules.</w:t>
      </w:r>
      <w:r w:rsidR="00472999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When applicable, ‘</w:t>
      </w:r>
      <w:r w:rsidR="00472999" w:rsidRPr="006E4927">
        <w:rPr>
          <w:rStyle w:val="Emphasis"/>
          <w:rFonts w:ascii="Arial" w:hAnsi="Arial" w:cs="Arial"/>
          <w:bCs/>
          <w:iCs w:val="0"/>
          <w:shd w:val="clear" w:color="auto" w:fill="FFFFFF"/>
          <w:lang w:val="en-US"/>
        </w:rPr>
        <w:t>(1)</w:t>
      </w:r>
      <w:r w:rsidR="00472999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’ and ‘</w:t>
      </w:r>
      <w:r w:rsidR="00472999" w:rsidRPr="006E4927">
        <w:rPr>
          <w:rStyle w:val="Emphasis"/>
          <w:rFonts w:ascii="Arial" w:hAnsi="Arial" w:cs="Arial"/>
          <w:bCs/>
          <w:iCs w:val="0"/>
          <w:shd w:val="clear" w:color="auto" w:fill="FFFFFF"/>
          <w:lang w:val="en-US"/>
        </w:rPr>
        <w:t>(2)</w:t>
      </w:r>
      <w:r w:rsidR="00472999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’ indicate the independent simulations performed with the same Asp/</w:t>
      </w:r>
      <w:proofErr w:type="spellStart"/>
      <w:r w:rsidR="00472999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>Glu</w:t>
      </w:r>
      <w:proofErr w:type="spellEnd"/>
      <w:r w:rsidR="00472999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group</w:t>
      </w:r>
      <w:r w:rsidR="001D639D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 protonated</w:t>
      </w:r>
      <w:r w:rsidR="00472999" w:rsidRPr="006E4927">
        <w:rPr>
          <w:rStyle w:val="Emphasis"/>
          <w:rFonts w:ascii="Arial" w:hAnsi="Arial" w:cs="Arial"/>
          <w:bCs/>
          <w:i w:val="0"/>
          <w:iCs w:val="0"/>
          <w:shd w:val="clear" w:color="auto" w:fill="FFFFFF"/>
          <w:lang w:val="en-US"/>
        </w:rPr>
        <w:t xml:space="preserve">. </w:t>
      </w:r>
    </w:p>
    <w:p w14:paraId="469E22DE" w14:textId="77777777" w:rsidR="0063547F" w:rsidRPr="006E4927" w:rsidRDefault="0063547F" w:rsidP="00431534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</w:p>
    <w:p w14:paraId="473AF1D9" w14:textId="2D5B0466" w:rsidR="00D07590" w:rsidRPr="006E4927" w:rsidRDefault="003F3370" w:rsidP="003A6D91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lastRenderedPageBreak/>
        <w:t xml:space="preserve">Briefly, </w:t>
      </w:r>
      <w:r w:rsidR="001F3D55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one-water bridges include T137, T138, S139, and T140 (Figure S1B). </w:t>
      </w:r>
      <w:r w:rsidR="002A253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D141 </w:t>
      </w:r>
      <w:r w:rsidR="00A8138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water bridges</w:t>
      </w:r>
      <w:r w:rsidR="002A253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to N200</w:t>
      </w:r>
      <w:r w:rsidR="000E10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, and E145 interacts directly with K194</w:t>
      </w:r>
      <w:r w:rsidR="00A8138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(Figure</w:t>
      </w:r>
      <w:r w:rsidR="00606A7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S1B</w:t>
      </w:r>
      <w:r w:rsidR="00A8138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)</w:t>
      </w:r>
      <w:r w:rsidR="002A253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  <w:r w:rsidR="003A6D9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An </w:t>
      </w:r>
      <w:r w:rsidR="000E10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H-bond </w:t>
      </w:r>
      <w:r w:rsidR="00741A4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cluster of</w:t>
      </w:r>
      <w:r w:rsidR="00A8138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0E10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N2</w:t>
      </w:r>
      <w:r w:rsidR="0085592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0</w:t>
      </w:r>
      <w:r w:rsidR="00741A4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0 with </w:t>
      </w:r>
      <w:r w:rsidR="003A6D9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S139, D141</w:t>
      </w:r>
      <w:r w:rsidR="00741A4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and</w:t>
      </w:r>
      <w:r w:rsidR="000E1088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T214,</w:t>
      </w:r>
      <w:r w:rsidR="00855927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3A6D9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may be sampled</w:t>
      </w:r>
      <w:r w:rsidR="00741A4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3A6D9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(Figure S2) and </w:t>
      </w:r>
      <w:r w:rsidR="00741A4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extend to </w:t>
      </w:r>
      <w:r w:rsidR="003A6D9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Q130/</w:t>
      </w:r>
      <w:r w:rsidR="00741A4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K143 (Figure</w:t>
      </w:r>
      <w:r w:rsidR="00606A7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</w:t>
      </w:r>
      <w:r w:rsidR="00741A4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S1</w:t>
      </w:r>
      <w:r w:rsidR="003A6D9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B, S3), and</w:t>
      </w:r>
      <w:r w:rsidR="00741A4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S198 (Figure S5).</w:t>
      </w:r>
      <w:r w:rsidR="003A6D9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BF3DC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Near the </w:t>
      </w:r>
      <w:proofErr w:type="spellStart"/>
      <w:r w:rsidR="00BF3DC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cyano</w:t>
      </w:r>
      <w:proofErr w:type="spellEnd"/>
      <w:r w:rsidR="00BF3DCB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loop, </w:t>
      </w:r>
      <w:r w:rsidR="00A8138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E210 </w:t>
      </w:r>
      <w:r w:rsidR="00E209C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has frequent direct H-bonds</w:t>
      </w:r>
      <w:r w:rsidR="00A8138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3A6D9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with T208 and Y240 (Figure S1A),</w:t>
      </w:r>
      <w:r w:rsidR="00A8138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  <w:r w:rsidR="003A6D9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t</w:t>
      </w:r>
      <w:r w:rsidR="00AA415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here is frequent two-water </w:t>
      </w:r>
      <w:r w:rsidR="0043153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bridging between E210 and</w:t>
      </w:r>
      <w:r w:rsidR="00AA415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D205, and between Y240 and R42. </w:t>
      </w:r>
      <w:r w:rsidR="003A6D9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Close to</w:t>
      </w:r>
      <w:r w:rsidR="00AA415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D205/E210</w:t>
      </w:r>
      <w:r w:rsidR="001164F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</w:t>
      </w:r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D8 and D9 connect frequently to e</w:t>
      </w:r>
      <w:r w:rsidR="00B6035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ach other via two-water bridges, and D33 water-bridges with S35 and Q36 in most </w:t>
      </w:r>
      <w:r w:rsidR="00AA415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graphs with occupancies ≥50%</w:t>
      </w:r>
      <w:r w:rsidR="003A6D91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(Figures S3, S8, S11, S14, S20</w:t>
      </w:r>
      <w:r w:rsidR="00606A7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)</w:t>
      </w:r>
      <w:r w:rsidR="00AA415F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In </w:t>
      </w:r>
      <w:proofErr w:type="spellStart"/>
      <w:r w:rsidR="00D07590"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>Synechocystis</w:t>
      </w:r>
      <w:proofErr w:type="spellEnd"/>
      <w:r w:rsidR="00D07590" w:rsidRPr="006E4927">
        <w:rPr>
          <w:rStyle w:val="Emphasis"/>
          <w:rFonts w:ascii="Arial" w:hAnsi="Arial" w:cs="Arial"/>
          <w:bCs/>
          <w:iCs w:val="0"/>
          <w:sz w:val="24"/>
          <w:szCs w:val="24"/>
          <w:shd w:val="clear" w:color="auto" w:fill="FFFFFF"/>
          <w:lang w:val="en-US"/>
        </w:rPr>
        <w:t xml:space="preserve"> sp</w:t>
      </w:r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. PCC6803, mutating </w:t>
      </w:r>
      <w:proofErr w:type="spellStart"/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PsbO</w:t>
      </w:r>
      <w:proofErr w:type="spellEnd"/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D9 to Lys, or D10 to </w:t>
      </w:r>
      <w:proofErr w:type="spellStart"/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Arg</w:t>
      </w:r>
      <w:proofErr w:type="spellEnd"/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His, </w:t>
      </w:r>
      <w:proofErr w:type="spellStart"/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Asn</w:t>
      </w:r>
      <w:proofErr w:type="spellEnd"/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or </w:t>
      </w:r>
      <w:proofErr w:type="spellStart"/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Ser</w:t>
      </w:r>
      <w:proofErr w:type="spellEnd"/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, reduced somewhat the binding of </w:t>
      </w:r>
      <w:proofErr w:type="spellStart"/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PsbO</w:t>
      </w:r>
      <w:proofErr w:type="spellEnd"/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to photosystem II </w:t>
      </w:r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begin"/>
      </w:r>
      <w:r w:rsidR="004E03BE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instrText xml:space="preserve"> ADDIN EN.CITE &lt;EndNote&gt;&lt;Cite&gt;&lt;Author&gt;Qian&lt;/Author&gt;&lt;Year&gt;1997&lt;/Year&gt;&lt;RecNum&gt;782&lt;/RecNum&gt;&lt;DisplayText&gt;[56]&lt;/DisplayText&gt;&lt;record&gt;&lt;rec-number&gt;782&lt;/rec-number&gt;&lt;foreign-keys&gt;&lt;key app="EN" db-id="axe299t24zfp0pexfzipze0sxvaszv90xspf" timestamp="1489164543"&gt;782&lt;/key&gt;&lt;/foreign-keys&gt;&lt;ref-type name="Journal Article"&gt;17&lt;/ref-type&gt;&lt;contributors&gt;&lt;authors&gt;&lt;author&gt;Qian, M.&lt;/author&gt;&lt;author&gt;Al-Khaldi, S.F.&lt;/author&gt;&lt;author&gt;Putnam-Evans, C.&lt;/author&gt;&lt;author&gt;Bricker, T.M.&lt;/author&gt;&lt;author&gt;Burnap, R.L.&lt;/author&gt;&lt;/authors&gt;&lt;/contributors&gt;&lt;titles&gt;&lt;title&gt;&lt;style face="normal" font="default" size="100%"&gt;Photoassembly of the photosystem II (Mn)&lt;/style&gt;&lt;style face="subscript" font="default" size="100%"&gt;4&lt;/style&gt;&lt;style face="normal" font="default" size="100%"&gt; cluster in site-directed mutants impaired in the binding of the manganese-stabilizing protein&lt;/style&gt;&lt;/title&gt;&lt;secondary-title&gt;Biochemistry&lt;/secondary-title&gt;&lt;/titles&gt;&lt;periodical&gt;&lt;full-title&gt;Biochemistry&lt;/full-title&gt;&lt;/periodical&gt;&lt;pages&gt;15244-15252&lt;/pages&gt;&lt;volume&gt;36&lt;/volume&gt;&lt;dates&gt;&lt;year&gt;1997&lt;/year&gt;&lt;/dates&gt;&lt;urls&gt;&lt;/urls&gt;&lt;/record&gt;&lt;/Cite&gt;&lt;/EndNote&gt;</w:instrText>
      </w:r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separate"/>
      </w:r>
      <w:r w:rsidR="004E03BE" w:rsidRPr="006E4927">
        <w:rPr>
          <w:rStyle w:val="Emphasis"/>
          <w:rFonts w:ascii="Arial" w:hAnsi="Arial" w:cs="Arial"/>
          <w:bCs/>
          <w:i w:val="0"/>
          <w:iCs w:val="0"/>
          <w:noProof/>
          <w:sz w:val="24"/>
          <w:szCs w:val="24"/>
          <w:shd w:val="clear" w:color="auto" w:fill="FFFFFF"/>
          <w:lang w:val="en-US"/>
        </w:rPr>
        <w:t>[56]</w:t>
      </w:r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fldChar w:fldCharType="end"/>
      </w:r>
      <w:r w:rsidR="00D07590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.</w:t>
      </w:r>
      <w:r w:rsidR="00431534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</w:t>
      </w:r>
    </w:p>
    <w:p w14:paraId="62CEC847" w14:textId="77777777" w:rsidR="00431534" w:rsidRPr="006E4927" w:rsidRDefault="00431534" w:rsidP="00D07590">
      <w:pPr>
        <w:spacing w:after="0" w:line="480" w:lineRule="auto"/>
        <w:ind w:firstLine="284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</w:p>
    <w:p w14:paraId="4DFF1F1F" w14:textId="4127B4BD" w:rsidR="008B4BBD" w:rsidRPr="006E4927" w:rsidRDefault="008B4BBD" w:rsidP="00A8278A">
      <w:pPr>
        <w:spacing w:after="0" w:line="480" w:lineRule="auto"/>
        <w:jc w:val="both"/>
        <w:rPr>
          <w:rStyle w:val="Emphasis"/>
          <w:rFonts w:ascii="Arial" w:hAnsi="Arial" w:cs="Arial"/>
          <w:b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/>
          <w:bCs/>
          <w:i w:val="0"/>
          <w:iCs w:val="0"/>
          <w:sz w:val="24"/>
          <w:szCs w:val="24"/>
          <w:shd w:val="clear" w:color="auto" w:fill="FFFFFF"/>
          <w:lang w:val="en-US"/>
        </w:rPr>
        <w:t>Conclusions</w:t>
      </w:r>
    </w:p>
    <w:p w14:paraId="0F4DE67B" w14:textId="684B89FD" w:rsidR="009E11AC" w:rsidRPr="006E4927" w:rsidRDefault="00475EF0" w:rsidP="009E11AC">
      <w:pPr>
        <w:spacing w:after="0" w:line="480" w:lineRule="auto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>Characterizing p</w:t>
      </w:r>
      <w:r w:rsidR="009E11AC" w:rsidRPr="006E4927">
        <w:rPr>
          <w:rFonts w:ascii="Arial" w:hAnsi="Arial" w:cs="Arial"/>
          <w:sz w:val="24"/>
          <w:lang w:val="en-US"/>
        </w:rPr>
        <w:t xml:space="preserve">rotonation-coupled dynamics is of </w:t>
      </w:r>
      <w:r w:rsidRPr="006E4927">
        <w:rPr>
          <w:rFonts w:ascii="Arial" w:hAnsi="Arial" w:cs="Arial"/>
          <w:sz w:val="24"/>
          <w:lang w:val="en-US"/>
        </w:rPr>
        <w:t xml:space="preserve">general interest to understand </w:t>
      </w:r>
      <w:r w:rsidR="009E11AC" w:rsidRPr="006E4927">
        <w:rPr>
          <w:rFonts w:ascii="Arial" w:hAnsi="Arial" w:cs="Arial"/>
          <w:sz w:val="24"/>
          <w:lang w:val="en-US"/>
        </w:rPr>
        <w:t xml:space="preserve">proteins whose functioning involves proton binding and proton transfer. During the reaction cycles of these proteins, one or more </w:t>
      </w:r>
      <w:proofErr w:type="spellStart"/>
      <w:r w:rsidR="009E11AC" w:rsidRPr="006E4927">
        <w:rPr>
          <w:rFonts w:ascii="Arial" w:hAnsi="Arial" w:cs="Arial"/>
          <w:sz w:val="24"/>
          <w:lang w:val="en-US"/>
        </w:rPr>
        <w:t>titratable</w:t>
      </w:r>
      <w:proofErr w:type="spellEnd"/>
      <w:r w:rsidR="009E11AC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9E11AC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9E11AC" w:rsidRPr="006E4927">
        <w:rPr>
          <w:rFonts w:ascii="Arial" w:hAnsi="Arial" w:cs="Arial"/>
          <w:sz w:val="24"/>
          <w:lang w:val="en-US"/>
        </w:rPr>
        <w:t xml:space="preserve"> change protonation, and the change in the local electrostatic interactions upon protonation change couples with changes in protein dynamics. In the case of membrane-bound proteins that collect and/or transfer protons a</w:t>
      </w:r>
      <w:r w:rsidR="00C77B6B" w:rsidRPr="006E4927">
        <w:rPr>
          <w:rFonts w:ascii="Arial" w:hAnsi="Arial" w:cs="Arial"/>
          <w:sz w:val="24"/>
          <w:lang w:val="en-US"/>
        </w:rPr>
        <w:t xml:space="preserve">t a membrane interface, bulk-exposed clusters of carboxylate groups, or of carboxylate and </w:t>
      </w:r>
      <w:proofErr w:type="spellStart"/>
      <w:r w:rsidR="00C77B6B" w:rsidRPr="006E4927">
        <w:rPr>
          <w:rFonts w:ascii="Arial" w:hAnsi="Arial" w:cs="Arial"/>
          <w:sz w:val="24"/>
          <w:lang w:val="en-US"/>
        </w:rPr>
        <w:t>histidine</w:t>
      </w:r>
      <w:proofErr w:type="spellEnd"/>
      <w:r w:rsidR="00C77B6B" w:rsidRPr="006E4927">
        <w:rPr>
          <w:rFonts w:ascii="Arial" w:hAnsi="Arial" w:cs="Arial"/>
          <w:sz w:val="24"/>
          <w:lang w:val="en-US"/>
        </w:rPr>
        <w:t xml:space="preserve"> groups, are hypothesized to bind protons transiently. </w:t>
      </w:r>
      <w:r w:rsidR="00585464" w:rsidRPr="006E4927">
        <w:rPr>
          <w:rFonts w:ascii="Arial" w:hAnsi="Arial" w:cs="Arial"/>
          <w:sz w:val="24"/>
          <w:lang w:val="en-US"/>
        </w:rPr>
        <w:t>H</w:t>
      </w:r>
      <w:r w:rsidR="00C77B6B" w:rsidRPr="006E4927">
        <w:rPr>
          <w:rFonts w:ascii="Arial" w:hAnsi="Arial" w:cs="Arial"/>
          <w:sz w:val="24"/>
          <w:lang w:val="en-US"/>
        </w:rPr>
        <w:t xml:space="preserve">ow such carboxylate clusters respond to changes in protonation can be challenging </w:t>
      </w:r>
      <w:r w:rsidR="00585464" w:rsidRPr="006E4927">
        <w:rPr>
          <w:rFonts w:ascii="Arial" w:hAnsi="Arial" w:cs="Arial"/>
          <w:sz w:val="24"/>
          <w:lang w:val="en-US"/>
        </w:rPr>
        <w:t xml:space="preserve">to assess, because numerous </w:t>
      </w:r>
      <w:r w:rsidR="00C77B6B" w:rsidRPr="006E4927">
        <w:rPr>
          <w:rFonts w:ascii="Arial" w:hAnsi="Arial" w:cs="Arial"/>
          <w:sz w:val="24"/>
          <w:lang w:val="en-US"/>
        </w:rPr>
        <w:t xml:space="preserve">H-bonds that may be visited </w:t>
      </w:r>
      <w:r w:rsidR="00585464" w:rsidRPr="006E4927">
        <w:rPr>
          <w:rFonts w:ascii="Arial" w:hAnsi="Arial" w:cs="Arial"/>
          <w:sz w:val="24"/>
          <w:lang w:val="en-US"/>
        </w:rPr>
        <w:t xml:space="preserve">at least transiently </w:t>
      </w:r>
      <w:r w:rsidR="00C77B6B" w:rsidRPr="006E4927">
        <w:rPr>
          <w:rFonts w:ascii="Arial" w:hAnsi="Arial" w:cs="Arial"/>
          <w:sz w:val="24"/>
          <w:lang w:val="en-US"/>
        </w:rPr>
        <w:t xml:space="preserve">at bulk-exposed protein interfaces. </w:t>
      </w:r>
      <w:r w:rsidR="00E529C9" w:rsidRPr="006E4927">
        <w:rPr>
          <w:rFonts w:ascii="Arial" w:hAnsi="Arial" w:cs="Arial"/>
          <w:sz w:val="24"/>
          <w:lang w:val="en-US"/>
        </w:rPr>
        <w:t xml:space="preserve">To tackle this challenge, </w:t>
      </w:r>
      <w:r w:rsidR="00585464" w:rsidRPr="006E4927">
        <w:rPr>
          <w:rFonts w:ascii="Arial" w:hAnsi="Arial" w:cs="Arial"/>
          <w:sz w:val="24"/>
          <w:lang w:val="en-US"/>
        </w:rPr>
        <w:t xml:space="preserve">here </w:t>
      </w:r>
      <w:r w:rsidR="00E529C9" w:rsidRPr="006E4927">
        <w:rPr>
          <w:rFonts w:ascii="Arial" w:hAnsi="Arial" w:cs="Arial"/>
          <w:sz w:val="24"/>
          <w:lang w:val="en-US"/>
        </w:rPr>
        <w:t>a systematic analysis was pursued based on graph-based analyses of dynamic H-bond networks</w:t>
      </w:r>
      <w:r w:rsidR="00585464" w:rsidRPr="006E4927">
        <w:rPr>
          <w:rFonts w:ascii="Arial" w:hAnsi="Arial" w:cs="Arial"/>
          <w:sz w:val="24"/>
          <w:lang w:val="en-US"/>
        </w:rPr>
        <w:t xml:space="preserve"> </w:t>
      </w:r>
      <w:r w:rsidR="003A6D91" w:rsidRPr="006E4927">
        <w:rPr>
          <w:rFonts w:ascii="Arial" w:hAnsi="Arial" w:cs="Arial"/>
          <w:sz w:val="24"/>
          <w:lang w:val="en-US"/>
        </w:rPr>
        <w:t>of a simpler proton-antenna model protein</w:t>
      </w:r>
      <w:r w:rsidR="00E529C9" w:rsidRPr="006E4927">
        <w:rPr>
          <w:rFonts w:ascii="Arial" w:hAnsi="Arial" w:cs="Arial"/>
          <w:sz w:val="24"/>
          <w:lang w:val="en-US"/>
        </w:rPr>
        <w:t>.</w:t>
      </w:r>
    </w:p>
    <w:p w14:paraId="41770EF4" w14:textId="50BBC021" w:rsidR="00C65525" w:rsidRPr="006E4927" w:rsidRDefault="003630F4" w:rsidP="003630F4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lastRenderedPageBreak/>
        <w:t xml:space="preserve">The </w:t>
      </w:r>
      <w:r w:rsidR="00E529C9" w:rsidRPr="006E4927">
        <w:rPr>
          <w:rFonts w:ascii="Arial" w:hAnsi="Arial" w:cs="Arial"/>
          <w:sz w:val="24"/>
          <w:lang w:val="en-US"/>
        </w:rPr>
        <w:t xml:space="preserve">simulations </w:t>
      </w:r>
      <w:r w:rsidRPr="006E4927">
        <w:rPr>
          <w:rFonts w:ascii="Arial" w:hAnsi="Arial" w:cs="Arial"/>
          <w:sz w:val="24"/>
          <w:lang w:val="en-US"/>
        </w:rPr>
        <w:t xml:space="preserve">reported here probed the dynamics of </w:t>
      </w:r>
      <w:proofErr w:type="spellStart"/>
      <w:r w:rsidRPr="006E4927">
        <w:rPr>
          <w:rFonts w:ascii="Arial" w:hAnsi="Arial" w:cs="Arial"/>
          <w:sz w:val="24"/>
          <w:lang w:val="en-US"/>
        </w:rPr>
        <w:t>PsbO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with different protonation states of four carboxylic groups. </w:t>
      </w:r>
      <w:r w:rsidR="00D07784" w:rsidRPr="006E4927">
        <w:rPr>
          <w:rFonts w:ascii="Arial" w:hAnsi="Arial" w:cs="Arial"/>
          <w:sz w:val="24"/>
          <w:lang w:val="en-US"/>
        </w:rPr>
        <w:t xml:space="preserve">To </w:t>
      </w:r>
      <w:r w:rsidR="000F78CF" w:rsidRPr="006E4927">
        <w:rPr>
          <w:rFonts w:ascii="Arial" w:hAnsi="Arial" w:cs="Arial"/>
          <w:sz w:val="24"/>
          <w:lang w:val="en-US"/>
        </w:rPr>
        <w:t>dissect the dynamics of</w:t>
      </w:r>
      <w:r w:rsidR="00D07784" w:rsidRPr="006E4927">
        <w:rPr>
          <w:rFonts w:ascii="Arial" w:hAnsi="Arial" w:cs="Arial"/>
          <w:sz w:val="24"/>
          <w:lang w:val="en-US"/>
        </w:rPr>
        <w:t xml:space="preserve"> H-bond networks, H-bond graphs were computed </w:t>
      </w:r>
      <w:r w:rsidR="007A029F" w:rsidRPr="006E4927">
        <w:rPr>
          <w:rFonts w:ascii="Arial" w:hAnsi="Arial" w:cs="Arial"/>
          <w:sz w:val="24"/>
          <w:lang w:val="en-US"/>
        </w:rPr>
        <w:t xml:space="preserve">separately </w:t>
      </w:r>
      <w:r w:rsidR="00D07784" w:rsidRPr="006E4927">
        <w:rPr>
          <w:rFonts w:ascii="Arial" w:hAnsi="Arial" w:cs="Arial"/>
          <w:sz w:val="24"/>
          <w:lang w:val="en-US"/>
        </w:rPr>
        <w:t xml:space="preserve">for interactions between protein </w:t>
      </w:r>
      <w:proofErr w:type="spellStart"/>
      <w:r w:rsidR="00D07784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D07784" w:rsidRPr="006E4927">
        <w:rPr>
          <w:rFonts w:ascii="Arial" w:hAnsi="Arial" w:cs="Arial"/>
          <w:sz w:val="24"/>
          <w:lang w:val="en-US"/>
        </w:rPr>
        <w:t xml:space="preserve">, for water-bridges between protein </w:t>
      </w:r>
      <w:proofErr w:type="spellStart"/>
      <w:r w:rsidR="00D07784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D07784" w:rsidRPr="006E4927">
        <w:rPr>
          <w:rFonts w:ascii="Arial" w:hAnsi="Arial" w:cs="Arial"/>
          <w:sz w:val="24"/>
          <w:lang w:val="en-US"/>
        </w:rPr>
        <w:t xml:space="preserve">, and for both </w:t>
      </w:r>
      <w:proofErr w:type="spellStart"/>
      <w:r w:rsidR="00D07784" w:rsidRPr="006E4927">
        <w:rPr>
          <w:rFonts w:ascii="Arial" w:hAnsi="Arial" w:cs="Arial"/>
          <w:sz w:val="24"/>
          <w:lang w:val="en-US"/>
        </w:rPr>
        <w:t>sidechain-sidechain</w:t>
      </w:r>
      <w:proofErr w:type="spellEnd"/>
      <w:r w:rsidR="00D07784" w:rsidRPr="006E4927">
        <w:rPr>
          <w:rFonts w:ascii="Arial" w:hAnsi="Arial" w:cs="Arial"/>
          <w:sz w:val="24"/>
          <w:lang w:val="en-US"/>
        </w:rPr>
        <w:t xml:space="preserve"> H-bonds and w</w:t>
      </w:r>
      <w:r w:rsidR="003A6D91" w:rsidRPr="006E4927">
        <w:rPr>
          <w:rFonts w:ascii="Arial" w:hAnsi="Arial" w:cs="Arial"/>
          <w:sz w:val="24"/>
          <w:lang w:val="en-US"/>
        </w:rPr>
        <w:t xml:space="preserve">ater bridges between </w:t>
      </w:r>
      <w:proofErr w:type="spellStart"/>
      <w:r w:rsidR="003A6D91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3A6D91" w:rsidRPr="006E4927">
        <w:rPr>
          <w:rFonts w:ascii="Arial" w:hAnsi="Arial" w:cs="Arial"/>
          <w:sz w:val="24"/>
          <w:lang w:val="en-US"/>
        </w:rPr>
        <w:t>.</w:t>
      </w:r>
      <w:r w:rsidR="00D07784" w:rsidRPr="006E4927">
        <w:rPr>
          <w:rFonts w:ascii="Arial" w:hAnsi="Arial" w:cs="Arial"/>
          <w:sz w:val="24"/>
          <w:lang w:val="en-US"/>
        </w:rPr>
        <w:t xml:space="preserve"> </w:t>
      </w:r>
      <w:r w:rsidR="00694EBD" w:rsidRPr="006E4927">
        <w:rPr>
          <w:rFonts w:ascii="Arial" w:hAnsi="Arial" w:cs="Arial"/>
          <w:sz w:val="24"/>
          <w:lang w:val="en-US"/>
        </w:rPr>
        <w:t>G</w:t>
      </w:r>
      <w:r w:rsidR="00C65525" w:rsidRPr="006E4927">
        <w:rPr>
          <w:rFonts w:ascii="Arial" w:hAnsi="Arial" w:cs="Arial"/>
          <w:sz w:val="24"/>
          <w:lang w:val="en-US"/>
        </w:rPr>
        <w:t>iven the large number of H-bonds that were inspected here, H-bond graphs were analyzed usin</w:t>
      </w:r>
      <w:r w:rsidR="00694EBD" w:rsidRPr="006E4927">
        <w:rPr>
          <w:rFonts w:ascii="Arial" w:hAnsi="Arial" w:cs="Arial"/>
          <w:sz w:val="24"/>
          <w:lang w:val="en-US"/>
        </w:rPr>
        <w:t>g</w:t>
      </w:r>
      <w:r w:rsidR="00C65525" w:rsidRPr="006E4927">
        <w:rPr>
          <w:rFonts w:ascii="Arial" w:hAnsi="Arial" w:cs="Arial"/>
          <w:sz w:val="24"/>
          <w:lang w:val="en-US"/>
        </w:rPr>
        <w:t xml:space="preserve"> H-bond occupancy threshold</w:t>
      </w:r>
      <w:r w:rsidR="00694EBD" w:rsidRPr="006E4927">
        <w:rPr>
          <w:rFonts w:ascii="Arial" w:hAnsi="Arial" w:cs="Arial"/>
          <w:sz w:val="24"/>
          <w:lang w:val="en-US"/>
        </w:rPr>
        <w:t>s</w:t>
      </w:r>
      <w:r w:rsidR="000F78CF" w:rsidRPr="006E4927">
        <w:rPr>
          <w:rFonts w:ascii="Arial" w:hAnsi="Arial" w:cs="Arial"/>
          <w:sz w:val="24"/>
          <w:lang w:val="en-US"/>
        </w:rPr>
        <w:t>, which are not unique. An H-bond occupancy threshold of 30% was found useful to compare direct H-bonds from independent simulations, a lower threshold of 20%, to visualize extended, dynamic protein-water H-bond networks, and a stricter threshold of 50%, to simplify comparisons of protein and water-mediated H-bond networks from distinct simulations.</w:t>
      </w:r>
    </w:p>
    <w:p w14:paraId="019F784E" w14:textId="0D48981F" w:rsidR="00D07784" w:rsidRPr="006E4927" w:rsidRDefault="00C65525" w:rsidP="00C65525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>The</w:t>
      </w:r>
      <w:r w:rsidR="00D07784" w:rsidRPr="006E4927">
        <w:rPr>
          <w:rFonts w:ascii="Arial" w:hAnsi="Arial" w:cs="Arial"/>
          <w:sz w:val="24"/>
          <w:lang w:val="en-US"/>
        </w:rPr>
        <w:t xml:space="preserve"> </w:t>
      </w:r>
      <w:r w:rsidRPr="006E4927">
        <w:rPr>
          <w:rFonts w:ascii="Arial" w:hAnsi="Arial" w:cs="Arial"/>
          <w:sz w:val="24"/>
          <w:lang w:val="en-US"/>
        </w:rPr>
        <w:t xml:space="preserve">H-bond graphs </w:t>
      </w:r>
      <w:r w:rsidR="00D07784" w:rsidRPr="006E4927">
        <w:rPr>
          <w:rFonts w:ascii="Arial" w:hAnsi="Arial" w:cs="Arial"/>
          <w:sz w:val="24"/>
          <w:lang w:val="en-US"/>
        </w:rPr>
        <w:t xml:space="preserve">analyses suggest that the surface of </w:t>
      </w:r>
      <w:proofErr w:type="spellStart"/>
      <w:r w:rsidR="00D07784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D07784" w:rsidRPr="006E4927">
        <w:rPr>
          <w:rFonts w:ascii="Arial" w:hAnsi="Arial" w:cs="Arial"/>
          <w:sz w:val="24"/>
          <w:lang w:val="en-US"/>
        </w:rPr>
        <w:t xml:space="preserve"> hosts extensive protein-water H-bond networks which, when transient two-water bridges are considered, may extend across large numbers of protein </w:t>
      </w:r>
      <w:proofErr w:type="spellStart"/>
      <w:r w:rsidR="00D07784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D07784" w:rsidRPr="006E4927">
        <w:rPr>
          <w:rFonts w:ascii="Arial" w:hAnsi="Arial" w:cs="Arial"/>
          <w:sz w:val="24"/>
          <w:lang w:val="en-US"/>
        </w:rPr>
        <w:t xml:space="preserve">, i.e., across large protein regions. </w:t>
      </w:r>
      <w:r w:rsidR="00126FA1" w:rsidRPr="006E4927">
        <w:rPr>
          <w:rFonts w:ascii="Arial" w:hAnsi="Arial" w:cs="Arial"/>
          <w:sz w:val="24"/>
          <w:lang w:val="en-US"/>
        </w:rPr>
        <w:t xml:space="preserve">Direct interactions and short water bridges between carboxylate </w:t>
      </w:r>
      <w:proofErr w:type="spellStart"/>
      <w:r w:rsidR="00126FA1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126FA1" w:rsidRPr="006E4927">
        <w:rPr>
          <w:rFonts w:ascii="Arial" w:hAnsi="Arial" w:cs="Arial"/>
          <w:sz w:val="24"/>
          <w:lang w:val="en-US"/>
        </w:rPr>
        <w:t xml:space="preserve"> are of particular interest f</w:t>
      </w:r>
      <w:r w:rsidR="00D07784" w:rsidRPr="006E4927">
        <w:rPr>
          <w:rFonts w:ascii="Arial" w:hAnsi="Arial" w:cs="Arial"/>
          <w:sz w:val="24"/>
          <w:lang w:val="en-US"/>
        </w:rPr>
        <w:t>or considerations of proton bindi</w:t>
      </w:r>
      <w:r w:rsidR="00126FA1" w:rsidRPr="006E4927">
        <w:rPr>
          <w:rFonts w:ascii="Arial" w:hAnsi="Arial" w:cs="Arial"/>
          <w:sz w:val="24"/>
          <w:lang w:val="en-US"/>
        </w:rPr>
        <w:t xml:space="preserve">ng </w:t>
      </w:r>
      <w:r w:rsidR="00583B45" w:rsidRPr="006E4927">
        <w:rPr>
          <w:rFonts w:ascii="Arial" w:hAnsi="Arial" w:cs="Arial"/>
          <w:sz w:val="24"/>
          <w:lang w:val="en-US"/>
        </w:rPr>
        <w:t>at surface-exposed carboxylate clusters</w:t>
      </w:r>
      <w:r w:rsidR="00126FA1" w:rsidRPr="006E4927">
        <w:rPr>
          <w:rFonts w:ascii="Arial" w:hAnsi="Arial" w:cs="Arial"/>
          <w:sz w:val="24"/>
          <w:lang w:val="en-US"/>
        </w:rPr>
        <w:t xml:space="preserve">. The graphs of H-bond networks computed here for </w:t>
      </w:r>
      <w:proofErr w:type="spellStart"/>
      <w:r w:rsidR="00126FA1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126FA1" w:rsidRPr="006E4927">
        <w:rPr>
          <w:rFonts w:ascii="Arial" w:hAnsi="Arial" w:cs="Arial"/>
          <w:sz w:val="24"/>
          <w:lang w:val="en-US"/>
        </w:rPr>
        <w:t>, which included a</w:t>
      </w:r>
      <w:r w:rsidR="003630F4" w:rsidRPr="006E4927">
        <w:rPr>
          <w:rFonts w:ascii="Arial" w:hAnsi="Arial" w:cs="Arial"/>
          <w:sz w:val="24"/>
          <w:lang w:val="en-US"/>
        </w:rPr>
        <w:t xml:space="preserve">ll </w:t>
      </w:r>
      <w:proofErr w:type="spellStart"/>
      <w:r w:rsidR="003630F4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3630F4" w:rsidRPr="006E4927">
        <w:rPr>
          <w:rFonts w:ascii="Arial" w:hAnsi="Arial" w:cs="Arial"/>
          <w:sz w:val="24"/>
          <w:lang w:val="en-US"/>
        </w:rPr>
        <w:t xml:space="preserve"> that could H-bond</w:t>
      </w:r>
      <w:r w:rsidR="00126FA1" w:rsidRPr="006E4927">
        <w:rPr>
          <w:rFonts w:ascii="Arial" w:hAnsi="Arial" w:cs="Arial"/>
          <w:sz w:val="24"/>
          <w:lang w:val="en-US"/>
        </w:rPr>
        <w:t xml:space="preserve"> indicate that Asp/</w:t>
      </w:r>
      <w:proofErr w:type="spellStart"/>
      <w:r w:rsidR="00126FA1" w:rsidRPr="006E4927">
        <w:rPr>
          <w:rFonts w:ascii="Arial" w:hAnsi="Arial" w:cs="Arial"/>
          <w:sz w:val="24"/>
          <w:lang w:val="en-US"/>
        </w:rPr>
        <w:t>Glu</w:t>
      </w:r>
      <w:proofErr w:type="spellEnd"/>
      <w:r w:rsidR="00126FA1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126FA1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126FA1" w:rsidRPr="006E4927">
        <w:rPr>
          <w:rFonts w:ascii="Arial" w:hAnsi="Arial" w:cs="Arial"/>
          <w:sz w:val="24"/>
          <w:lang w:val="en-US"/>
        </w:rPr>
        <w:t xml:space="preserve"> that connect via 1-2 water bridges also anchor to nearby basic or polar </w:t>
      </w:r>
      <w:proofErr w:type="spellStart"/>
      <w:r w:rsidR="00126FA1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126FA1" w:rsidRPr="006E4927">
        <w:rPr>
          <w:rFonts w:ascii="Arial" w:hAnsi="Arial" w:cs="Arial"/>
          <w:sz w:val="24"/>
          <w:lang w:val="en-US"/>
        </w:rPr>
        <w:t>. For all four Asp/</w:t>
      </w:r>
      <w:proofErr w:type="spellStart"/>
      <w:r w:rsidR="00126FA1" w:rsidRPr="006E4927">
        <w:rPr>
          <w:rFonts w:ascii="Arial" w:hAnsi="Arial" w:cs="Arial"/>
          <w:sz w:val="24"/>
          <w:lang w:val="en-US"/>
        </w:rPr>
        <w:t>Glu</w:t>
      </w:r>
      <w:proofErr w:type="spellEnd"/>
      <w:r w:rsidR="00126FA1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126FA1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126FA1" w:rsidRPr="006E4927">
        <w:rPr>
          <w:rFonts w:ascii="Arial" w:hAnsi="Arial" w:cs="Arial"/>
          <w:sz w:val="24"/>
          <w:lang w:val="en-US"/>
        </w:rPr>
        <w:t xml:space="preserve"> whose protonation was considered here, </w:t>
      </w:r>
      <w:r w:rsidR="00E628D1" w:rsidRPr="006E4927">
        <w:rPr>
          <w:rFonts w:ascii="Arial" w:hAnsi="Arial" w:cs="Arial"/>
          <w:sz w:val="24"/>
          <w:lang w:val="en-US"/>
        </w:rPr>
        <w:t>protonation</w:t>
      </w:r>
      <w:r w:rsidR="00126FA1" w:rsidRPr="006E4927">
        <w:rPr>
          <w:rFonts w:ascii="Arial" w:hAnsi="Arial" w:cs="Arial"/>
          <w:sz w:val="24"/>
          <w:lang w:val="en-US"/>
        </w:rPr>
        <w:t xml:space="preserve"> </w:t>
      </w:r>
      <w:r w:rsidR="00E628D1" w:rsidRPr="006E4927">
        <w:rPr>
          <w:rFonts w:ascii="Arial" w:hAnsi="Arial" w:cs="Arial"/>
          <w:sz w:val="24"/>
          <w:lang w:val="en-US"/>
        </w:rPr>
        <w:t>influenced dynamics of</w:t>
      </w:r>
      <w:r w:rsidR="00126FA1" w:rsidRPr="006E4927">
        <w:rPr>
          <w:rFonts w:ascii="Arial" w:hAnsi="Arial" w:cs="Arial"/>
          <w:sz w:val="24"/>
          <w:lang w:val="en-US"/>
        </w:rPr>
        <w:t xml:space="preserve"> </w:t>
      </w:r>
      <w:r w:rsidR="00E628D1" w:rsidRPr="006E4927">
        <w:rPr>
          <w:rFonts w:ascii="Arial" w:hAnsi="Arial" w:cs="Arial"/>
          <w:sz w:val="24"/>
          <w:lang w:val="en-US"/>
        </w:rPr>
        <w:t xml:space="preserve">their </w:t>
      </w:r>
      <w:r w:rsidR="00126FA1" w:rsidRPr="006E4927">
        <w:rPr>
          <w:rFonts w:ascii="Arial" w:hAnsi="Arial" w:cs="Arial"/>
          <w:sz w:val="24"/>
          <w:lang w:val="en-US"/>
        </w:rPr>
        <w:t>local H-bond clusters</w:t>
      </w:r>
      <w:r w:rsidR="00EC59C6" w:rsidRPr="006E4927">
        <w:rPr>
          <w:rFonts w:ascii="Arial" w:hAnsi="Arial" w:cs="Arial"/>
          <w:sz w:val="24"/>
          <w:lang w:val="en-US"/>
        </w:rPr>
        <w:t xml:space="preserve">. </w:t>
      </w:r>
    </w:p>
    <w:p w14:paraId="413F28C4" w14:textId="2B23EF22" w:rsidR="006C6CCA" w:rsidRPr="006E4927" w:rsidRDefault="006C6CCA" w:rsidP="006C6CCA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>Although</w:t>
      </w:r>
      <w:r w:rsidR="003D3B6F" w:rsidRPr="006E4927">
        <w:rPr>
          <w:rFonts w:ascii="Arial" w:hAnsi="Arial" w:cs="Arial"/>
          <w:sz w:val="24"/>
          <w:lang w:val="en-US"/>
        </w:rPr>
        <w:t xml:space="preserve"> guided by information from previous works,</w:t>
      </w:r>
      <w:r w:rsidRPr="006E4927">
        <w:rPr>
          <w:rFonts w:ascii="Arial" w:hAnsi="Arial" w:cs="Arial"/>
          <w:sz w:val="24"/>
          <w:lang w:val="en-US"/>
        </w:rPr>
        <w:t xml:space="preserve"> the choice of </w:t>
      </w:r>
      <w:r w:rsidR="00E628D1" w:rsidRPr="006E4927">
        <w:rPr>
          <w:rFonts w:ascii="Arial" w:hAnsi="Arial" w:cs="Arial"/>
          <w:sz w:val="24"/>
          <w:lang w:val="en-US"/>
        </w:rPr>
        <w:t xml:space="preserve">four </w:t>
      </w:r>
      <w:r w:rsidRPr="006E4927">
        <w:rPr>
          <w:rFonts w:ascii="Arial" w:hAnsi="Arial" w:cs="Arial"/>
          <w:sz w:val="24"/>
          <w:lang w:val="en-US"/>
        </w:rPr>
        <w:t xml:space="preserve">carboxylate </w:t>
      </w:r>
      <w:proofErr w:type="spellStart"/>
      <w:r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</w:t>
      </w:r>
      <w:r w:rsidR="003D3B6F" w:rsidRPr="006E4927">
        <w:rPr>
          <w:rFonts w:ascii="Arial" w:hAnsi="Arial" w:cs="Arial"/>
          <w:sz w:val="24"/>
          <w:lang w:val="en-US"/>
        </w:rPr>
        <w:t>whose protonation was considered here could appear as rather limited when considering</w:t>
      </w:r>
      <w:r w:rsidRPr="006E4927">
        <w:rPr>
          <w:rFonts w:ascii="Arial" w:hAnsi="Arial" w:cs="Arial"/>
          <w:sz w:val="24"/>
          <w:lang w:val="en-US"/>
        </w:rPr>
        <w:t xml:space="preserve"> </w:t>
      </w:r>
      <w:r w:rsidR="003D3B6F" w:rsidRPr="006E4927">
        <w:rPr>
          <w:rFonts w:ascii="Arial" w:hAnsi="Arial" w:cs="Arial"/>
          <w:sz w:val="24"/>
          <w:lang w:val="en-US"/>
        </w:rPr>
        <w:t>that</w:t>
      </w:r>
      <w:r w:rsidR="00E628D1" w:rsidRPr="006E4927">
        <w:rPr>
          <w:rFonts w:ascii="Arial" w:hAnsi="Arial" w:cs="Arial"/>
          <w:sz w:val="24"/>
          <w:lang w:val="en-US"/>
        </w:rPr>
        <w:t xml:space="preserve"> </w:t>
      </w:r>
      <w:r w:rsidRPr="006E4927">
        <w:rPr>
          <w:rFonts w:ascii="Arial" w:hAnsi="Arial" w:cs="Arial"/>
          <w:sz w:val="24"/>
          <w:lang w:val="en-US"/>
        </w:rPr>
        <w:t xml:space="preserve">the surface of </w:t>
      </w:r>
      <w:proofErr w:type="spellStart"/>
      <w:r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BB4E1F" w:rsidRPr="006E4927">
        <w:rPr>
          <w:rFonts w:ascii="Arial" w:hAnsi="Arial" w:cs="Arial"/>
          <w:sz w:val="24"/>
          <w:lang w:val="en-US"/>
        </w:rPr>
        <w:t xml:space="preserve"> contains numerous other carboxylate </w:t>
      </w:r>
      <w:proofErr w:type="spellStart"/>
      <w:r w:rsidR="00BB4E1F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BB4E1F" w:rsidRPr="006E4927">
        <w:rPr>
          <w:rFonts w:ascii="Arial" w:hAnsi="Arial" w:cs="Arial"/>
          <w:sz w:val="24"/>
          <w:lang w:val="en-US"/>
        </w:rPr>
        <w:t xml:space="preserve"> (Figure 1A), and the protonation of any of these other </w:t>
      </w:r>
      <w:r w:rsidR="00BB4E1F" w:rsidRPr="006E4927">
        <w:rPr>
          <w:rFonts w:ascii="Arial" w:hAnsi="Arial" w:cs="Arial"/>
          <w:sz w:val="24"/>
          <w:lang w:val="en-US"/>
        </w:rPr>
        <w:lastRenderedPageBreak/>
        <w:t xml:space="preserve">carboxylate </w:t>
      </w:r>
      <w:proofErr w:type="spellStart"/>
      <w:r w:rsidR="00BB4E1F" w:rsidRPr="006E4927">
        <w:rPr>
          <w:rFonts w:ascii="Arial" w:hAnsi="Arial" w:cs="Arial"/>
          <w:sz w:val="24"/>
          <w:lang w:val="en-US"/>
        </w:rPr>
        <w:t>sidechain</w:t>
      </w:r>
      <w:proofErr w:type="spellEnd"/>
      <w:r w:rsidR="00BB4E1F" w:rsidRPr="006E4927">
        <w:rPr>
          <w:rFonts w:ascii="Arial" w:hAnsi="Arial" w:cs="Arial"/>
          <w:sz w:val="24"/>
          <w:lang w:val="en-US"/>
        </w:rPr>
        <w:t xml:space="preserve">, or </w:t>
      </w:r>
      <w:r w:rsidR="003D3B6F" w:rsidRPr="006E4927">
        <w:rPr>
          <w:rFonts w:ascii="Arial" w:hAnsi="Arial" w:cs="Arial"/>
          <w:sz w:val="24"/>
          <w:lang w:val="en-US"/>
        </w:rPr>
        <w:t>combinations thereof, could be of putative interest</w:t>
      </w:r>
      <w:r w:rsidR="00BB4E1F" w:rsidRPr="006E4927">
        <w:rPr>
          <w:rFonts w:ascii="Arial" w:hAnsi="Arial" w:cs="Arial"/>
          <w:sz w:val="24"/>
          <w:lang w:val="en-US"/>
        </w:rPr>
        <w:t>.</w:t>
      </w:r>
      <w:r w:rsidRPr="006E4927">
        <w:rPr>
          <w:rFonts w:ascii="Arial" w:hAnsi="Arial" w:cs="Arial"/>
          <w:sz w:val="24"/>
          <w:lang w:val="en-US"/>
        </w:rPr>
        <w:t xml:space="preserve">  </w:t>
      </w:r>
      <w:r w:rsidR="00BB4E1F" w:rsidRPr="006E4927">
        <w:rPr>
          <w:rFonts w:ascii="Arial" w:hAnsi="Arial" w:cs="Arial"/>
          <w:sz w:val="24"/>
          <w:lang w:val="en-US"/>
        </w:rPr>
        <w:t xml:space="preserve">Such a large set of simulations and data analyses </w:t>
      </w:r>
      <w:r w:rsidR="003D3B6F" w:rsidRPr="006E4927">
        <w:rPr>
          <w:rFonts w:ascii="Arial" w:hAnsi="Arial" w:cs="Arial"/>
          <w:sz w:val="24"/>
          <w:lang w:val="en-US"/>
        </w:rPr>
        <w:t>would</w:t>
      </w:r>
      <w:r w:rsidRPr="006E4927">
        <w:rPr>
          <w:rFonts w:ascii="Arial" w:hAnsi="Arial" w:cs="Arial"/>
          <w:sz w:val="24"/>
          <w:lang w:val="en-US"/>
        </w:rPr>
        <w:t xml:space="preserve"> however</w:t>
      </w:r>
      <w:r w:rsidR="00BB4E1F" w:rsidRPr="006E4927">
        <w:rPr>
          <w:rFonts w:ascii="Arial" w:hAnsi="Arial" w:cs="Arial"/>
          <w:sz w:val="24"/>
          <w:lang w:val="en-US"/>
        </w:rPr>
        <w:t>,</w:t>
      </w:r>
      <w:r w:rsidRPr="006E4927">
        <w:rPr>
          <w:rFonts w:ascii="Arial" w:hAnsi="Arial" w:cs="Arial"/>
          <w:sz w:val="24"/>
          <w:lang w:val="en-US"/>
        </w:rPr>
        <w:t xml:space="preserve"> </w:t>
      </w:r>
      <w:r w:rsidR="003D3B6F" w:rsidRPr="006E4927">
        <w:rPr>
          <w:rFonts w:ascii="Arial" w:hAnsi="Arial" w:cs="Arial"/>
          <w:sz w:val="24"/>
          <w:lang w:val="en-US"/>
        </w:rPr>
        <w:t xml:space="preserve">be </w:t>
      </w:r>
      <w:r w:rsidRPr="006E4927">
        <w:rPr>
          <w:rFonts w:ascii="Arial" w:hAnsi="Arial" w:cs="Arial"/>
          <w:sz w:val="24"/>
          <w:lang w:val="en-US"/>
        </w:rPr>
        <w:t>impractical</w:t>
      </w:r>
      <w:r w:rsidR="00BB4E1F" w:rsidRPr="006E4927">
        <w:rPr>
          <w:rFonts w:ascii="Arial" w:hAnsi="Arial" w:cs="Arial"/>
          <w:sz w:val="24"/>
          <w:lang w:val="en-US"/>
        </w:rPr>
        <w:t xml:space="preserve">. Moreover, the qualitative picture suggested by the H-bond graphs presented here, whereby </w:t>
      </w:r>
      <w:r w:rsidR="00C20CE9" w:rsidRPr="006E4927">
        <w:rPr>
          <w:rFonts w:ascii="Arial" w:hAnsi="Arial" w:cs="Arial"/>
          <w:sz w:val="24"/>
          <w:lang w:val="en-US"/>
        </w:rPr>
        <w:t xml:space="preserve">anchoring to basic and polar </w:t>
      </w:r>
      <w:proofErr w:type="spellStart"/>
      <w:r w:rsidR="00C20CE9" w:rsidRPr="006E4927">
        <w:rPr>
          <w:rFonts w:ascii="Arial" w:hAnsi="Arial" w:cs="Arial"/>
          <w:sz w:val="24"/>
          <w:lang w:val="en-US"/>
        </w:rPr>
        <w:t>sidechain</w:t>
      </w:r>
      <w:proofErr w:type="spellEnd"/>
      <w:r w:rsidR="00C20CE9" w:rsidRPr="006E4927">
        <w:rPr>
          <w:rFonts w:ascii="Arial" w:hAnsi="Arial" w:cs="Arial"/>
          <w:sz w:val="24"/>
          <w:lang w:val="en-US"/>
        </w:rPr>
        <w:t xml:space="preserve"> maintains carboxylates within distance for water-bridging or direct H-bonding, </w:t>
      </w:r>
      <w:r w:rsidR="00BB4E1F" w:rsidRPr="006E4927">
        <w:rPr>
          <w:rFonts w:ascii="Arial" w:hAnsi="Arial" w:cs="Arial"/>
          <w:sz w:val="24"/>
          <w:lang w:val="en-US"/>
        </w:rPr>
        <w:t>would</w:t>
      </w:r>
      <w:r w:rsidR="00C20CE9" w:rsidRPr="006E4927">
        <w:rPr>
          <w:rFonts w:ascii="Arial" w:hAnsi="Arial" w:cs="Arial"/>
          <w:sz w:val="24"/>
          <w:lang w:val="en-US"/>
        </w:rPr>
        <w:t xml:space="preserve"> likely remain </w:t>
      </w:r>
      <w:r w:rsidR="00BB4E1F" w:rsidRPr="006E4927">
        <w:rPr>
          <w:rFonts w:ascii="Arial" w:hAnsi="Arial" w:cs="Arial"/>
          <w:sz w:val="24"/>
          <w:lang w:val="en-US"/>
        </w:rPr>
        <w:t>unchanged.</w:t>
      </w:r>
      <w:r w:rsidR="00C65525" w:rsidRPr="006E4927">
        <w:rPr>
          <w:rFonts w:ascii="Arial" w:hAnsi="Arial" w:cs="Arial"/>
          <w:sz w:val="24"/>
          <w:lang w:val="en-US"/>
        </w:rPr>
        <w:t xml:space="preserve"> </w:t>
      </w:r>
    </w:p>
    <w:p w14:paraId="558E090E" w14:textId="6E1D13D3" w:rsidR="00350D27" w:rsidRPr="006E4927" w:rsidRDefault="00154638" w:rsidP="00BF1914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 xml:space="preserve">Analyses presented here focused on the protein and water-mediated H-bond networks at three specific sites on the surface of isolated </w:t>
      </w:r>
      <w:proofErr w:type="spellStart"/>
      <w:r w:rsidRPr="006E4927">
        <w:rPr>
          <w:rFonts w:ascii="Arial" w:hAnsi="Arial" w:cs="Arial"/>
          <w:sz w:val="24"/>
          <w:lang w:val="en-US"/>
        </w:rPr>
        <w:t>PsbO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. </w:t>
      </w:r>
      <w:r w:rsidR="00007518" w:rsidRPr="006E4927">
        <w:rPr>
          <w:rFonts w:ascii="Arial" w:hAnsi="Arial" w:cs="Arial"/>
          <w:sz w:val="24"/>
          <w:lang w:val="en-US"/>
        </w:rPr>
        <w:t>The</w:t>
      </w:r>
      <w:r w:rsidR="00A22DB7" w:rsidRPr="006E4927">
        <w:rPr>
          <w:rFonts w:ascii="Arial" w:hAnsi="Arial" w:cs="Arial"/>
          <w:sz w:val="24"/>
          <w:lang w:val="en-US"/>
        </w:rPr>
        <w:t xml:space="preserve"> d</w:t>
      </w:r>
      <w:r w:rsidRPr="006E4927">
        <w:rPr>
          <w:rFonts w:ascii="Arial" w:hAnsi="Arial" w:cs="Arial"/>
          <w:sz w:val="24"/>
          <w:lang w:val="en-US"/>
        </w:rPr>
        <w:t>ynamical H-bond networks that could facilitate proto</w:t>
      </w:r>
      <w:r w:rsidR="00A22DB7" w:rsidRPr="006E4927">
        <w:rPr>
          <w:rFonts w:ascii="Arial" w:hAnsi="Arial" w:cs="Arial"/>
          <w:sz w:val="24"/>
          <w:lang w:val="en-US"/>
        </w:rPr>
        <w:t xml:space="preserve">n transfers </w:t>
      </w:r>
      <w:r w:rsidR="00007518" w:rsidRPr="006E4927">
        <w:rPr>
          <w:rFonts w:ascii="Arial" w:hAnsi="Arial" w:cs="Arial"/>
          <w:sz w:val="24"/>
          <w:lang w:val="en-US"/>
        </w:rPr>
        <w:t>are, however, of general interest to membrane bound proteins and protein complexes, including</w:t>
      </w:r>
      <w:r w:rsidR="00A22DB7" w:rsidRPr="006E4927">
        <w:rPr>
          <w:rFonts w:ascii="Arial" w:hAnsi="Arial" w:cs="Arial"/>
          <w:sz w:val="24"/>
          <w:lang w:val="en-US"/>
        </w:rPr>
        <w:t xml:space="preserve"> photosystem II </w:t>
      </w:r>
      <w:r w:rsidR="00494640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PEVuZE5vdGU+PENpdGU+PEF1dGhvcj5CYXJiZXI8L0F1dGhvcj48WWVhcj4yMDA0PC9ZZWFyPjxS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==
</w:fldData>
        </w:fldChar>
      </w:r>
      <w:r w:rsidR="003630F4" w:rsidRPr="006E4927">
        <w:rPr>
          <w:rFonts w:ascii="Arial" w:hAnsi="Arial" w:cs="Arial"/>
          <w:sz w:val="24"/>
          <w:lang w:val="en-US"/>
        </w:rPr>
        <w:instrText xml:space="preserve"> ADDIN EN.CITE </w:instrText>
      </w:r>
      <w:r w:rsidR="003630F4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PEVuZE5vdGU+PENpdGU+PEF1dGhvcj5CYXJiZXI8L0F1dGhvcj48WWVhcj4yMDA0PC9ZZWFyPjxS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==
</w:fldData>
        </w:fldChar>
      </w:r>
      <w:r w:rsidR="003630F4" w:rsidRPr="006E4927">
        <w:rPr>
          <w:rFonts w:ascii="Arial" w:hAnsi="Arial" w:cs="Arial"/>
          <w:sz w:val="24"/>
          <w:lang w:val="en-US"/>
        </w:rPr>
        <w:instrText xml:space="preserve"> ADDIN EN.CITE.DATA </w:instrText>
      </w:r>
      <w:r w:rsidR="003630F4" w:rsidRPr="006E4927">
        <w:rPr>
          <w:rFonts w:ascii="Arial" w:hAnsi="Arial" w:cs="Arial"/>
          <w:sz w:val="24"/>
          <w:lang w:val="en-US"/>
        </w:rPr>
      </w:r>
      <w:r w:rsidR="003630F4" w:rsidRPr="006E4927">
        <w:rPr>
          <w:rFonts w:ascii="Arial" w:hAnsi="Arial" w:cs="Arial"/>
          <w:sz w:val="24"/>
          <w:lang w:val="en-US"/>
        </w:rPr>
        <w:fldChar w:fldCharType="end"/>
      </w:r>
      <w:r w:rsidR="00494640" w:rsidRPr="006E4927">
        <w:rPr>
          <w:rFonts w:ascii="Arial" w:hAnsi="Arial" w:cs="Arial"/>
          <w:sz w:val="24"/>
          <w:lang w:val="en-US"/>
        </w:rPr>
        <w:fldChar w:fldCharType="separate"/>
      </w:r>
      <w:r w:rsidR="003630F4" w:rsidRPr="006E4927">
        <w:rPr>
          <w:rFonts w:ascii="Arial" w:hAnsi="Arial" w:cs="Arial"/>
          <w:noProof/>
          <w:sz w:val="24"/>
          <w:lang w:val="en-US"/>
        </w:rPr>
        <w:t>[15, 17, 20, 22, 57-60]</w:t>
      </w:r>
      <w:r w:rsidR="00494640" w:rsidRPr="006E4927">
        <w:rPr>
          <w:rFonts w:ascii="Arial" w:hAnsi="Arial" w:cs="Arial"/>
          <w:sz w:val="24"/>
          <w:lang w:val="en-US"/>
        </w:rPr>
        <w:fldChar w:fldCharType="end"/>
      </w:r>
      <w:r w:rsidR="00007518" w:rsidRPr="006E4927">
        <w:rPr>
          <w:rFonts w:ascii="Arial" w:hAnsi="Arial" w:cs="Arial"/>
          <w:sz w:val="24"/>
          <w:lang w:val="en-US"/>
        </w:rPr>
        <w:t>,</w:t>
      </w:r>
      <w:r w:rsidR="00494640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494640" w:rsidRPr="006E4927">
        <w:rPr>
          <w:rFonts w:ascii="Arial" w:hAnsi="Arial" w:cs="Arial"/>
          <w:sz w:val="24"/>
          <w:lang w:val="en-US"/>
        </w:rPr>
        <w:t>bacteriorhodopsin</w:t>
      </w:r>
      <w:proofErr w:type="spellEnd"/>
      <w:r w:rsidR="009D55C3" w:rsidRPr="006E4927">
        <w:rPr>
          <w:rFonts w:ascii="Arial" w:hAnsi="Arial" w:cs="Arial"/>
          <w:sz w:val="24"/>
          <w:lang w:val="en-US"/>
        </w:rPr>
        <w:t xml:space="preserve"> </w:t>
      </w:r>
      <w:r w:rsidR="006E2780" w:rsidRPr="006E4927">
        <w:rPr>
          <w:rFonts w:ascii="Arial" w:hAnsi="Arial" w:cs="Arial"/>
          <w:sz w:val="24"/>
          <w:lang w:val="en-US"/>
        </w:rPr>
        <w:fldChar w:fldCharType="begin"/>
      </w:r>
      <w:r w:rsidR="00D90713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&lt;EndNote&gt;&lt;Cite&gt;&lt;Author&gt;Checover&lt;/Author&gt;&lt;Year&gt;2001&lt;/Year&gt;&lt;RecNum&gt;482&lt;/RecNum&gt;&lt;DisplayText&gt;[2, 3]&lt;/DisplayText&gt;&lt;record&gt;&lt;rec-number&gt;482&lt;/rec-number&gt;&lt;foreign-keys&gt;&lt;key app="EN" db-id="axe299t24zfp0pexfzipze0sxvaszv90xspf" timestamp="1421416985"&gt;482&lt;/key&gt;&lt;/foreign-keys&gt;&lt;ref-type name="Journal Article"&gt;17&lt;/ref-type&gt;&lt;contributors&gt;&lt;authors&gt;&lt;author&gt;Checover, S.&lt;/author&gt;&lt;author&gt;Marantz, Y.&lt;/author&gt;&lt;author&gt;Nachliel, E.&lt;/author&gt;&lt;author&gt;Gutman, M.&lt;/author&gt;&lt;author&gt;Pfeifer, M.&lt;/author&gt;&lt;author&gt;Tittor, J.&lt;/author&gt;&lt;author&gt;Oesterhelt, D.&lt;/author&gt;&lt;author&gt;Dencher, N.A.&lt;/author&gt;&lt;/authors&gt;&lt;/contributors&gt;&lt;titles&gt;&lt;title&gt;Dynamics of the proton transfer reaction on the cytoplasmic surface of bacteriorhodopsin&lt;/title&gt;&lt;secondary-title&gt;Biochemistry&lt;/secondary-title&gt;&lt;/titles&gt;&lt;periodical&gt;&lt;full-title&gt;Biochemistry&lt;/full-title&gt;&lt;/periodical&gt;&lt;pages&gt;4281-4292&lt;/pages&gt;&lt;volume&gt;40&lt;/volume&gt;&lt;dates&gt;&lt;year&gt;2001&lt;/year&gt;&lt;/dates&gt;&lt;urls&gt;&lt;/urls&gt;&lt;/record&gt;&lt;/Cite&gt;&lt;Cite&gt;&lt;Author&gt;Sacks&lt;/Author&gt;&lt;Year&gt;1998&lt;/Year&gt;&lt;RecNum&gt;484&lt;/RecNum&gt;&lt;record&gt;&lt;rec-number&gt;484&lt;/rec-number&gt;&lt;foreign-keys&gt;&lt;key app="EN" db-id="axe299t24zfp0pexfzipze0sxvaszv90xspf" timestamp="1421837582"&gt;484&lt;/key&gt;&lt;/foreign-keys&gt;&lt;ref-type name="Journal Article"&gt;17&lt;/ref-type&gt;&lt;contributors&gt;&lt;authors&gt;&lt;author&gt;Sacks, V.&lt;/author&gt;&lt;author&gt;Marantz, Y.&lt;/author&gt;&lt;author&gt;Aagaard, A.&lt;/author&gt;&lt;author&gt;Checover, S.&lt;/author&gt;&lt;author&gt;Nachliel, E.&lt;/author&gt;&lt;author&gt;Gutman, M.&lt;/author&gt;&lt;/authors&gt;&lt;/contributors&gt;&lt;titles&gt;&lt;title&gt;The dynamic feature of the proton collecting antenna of a protein surface&lt;/title&gt;&lt;secondary-title&gt;Biochim. Biophys. Acta&lt;/secondary-title&gt;&lt;/titles&gt;&lt;periodical&gt;&lt;full-title&gt;Biochim. Biophys. Acta&lt;/full-title&gt;&lt;/periodical&gt;&lt;pages&gt;232-240&lt;/pages&gt;&lt;volume&gt;1365&lt;/volume&gt;&lt;dates&gt;&lt;year&gt;1998&lt;/year&gt;&lt;/dates&gt;&lt;urls&gt;&lt;/urls&gt;&lt;/record&gt;&lt;/Cite&gt;&lt;/EndNote&gt;</w:instrText>
      </w:r>
      <w:r w:rsidR="006E2780" w:rsidRPr="006E4927">
        <w:rPr>
          <w:rFonts w:ascii="Arial" w:hAnsi="Arial" w:cs="Arial"/>
          <w:sz w:val="24"/>
          <w:lang w:val="en-US"/>
        </w:rPr>
        <w:fldChar w:fldCharType="separate"/>
      </w:r>
      <w:r w:rsidR="006E2780" w:rsidRPr="006E4927">
        <w:rPr>
          <w:rFonts w:ascii="Arial" w:hAnsi="Arial" w:cs="Arial"/>
          <w:noProof/>
          <w:sz w:val="24"/>
          <w:lang w:val="en-US"/>
        </w:rPr>
        <w:t>[2, 3]</w:t>
      </w:r>
      <w:r w:rsidR="006E2780" w:rsidRPr="006E4927">
        <w:rPr>
          <w:rFonts w:ascii="Arial" w:hAnsi="Arial" w:cs="Arial"/>
          <w:sz w:val="24"/>
          <w:lang w:val="en-US"/>
        </w:rPr>
        <w:fldChar w:fldCharType="end"/>
      </w:r>
      <w:r w:rsidR="00007518" w:rsidRPr="006E4927">
        <w:rPr>
          <w:rFonts w:ascii="Arial" w:hAnsi="Arial" w:cs="Arial"/>
          <w:sz w:val="24"/>
          <w:lang w:val="en-US"/>
        </w:rPr>
        <w:t xml:space="preserve">, </w:t>
      </w:r>
      <w:proofErr w:type="spellStart"/>
      <w:r w:rsidR="00494640" w:rsidRPr="006E4927">
        <w:rPr>
          <w:rFonts w:ascii="Arial" w:hAnsi="Arial" w:cs="Arial"/>
          <w:sz w:val="24"/>
          <w:lang w:val="en-US"/>
        </w:rPr>
        <w:t>cytochorome</w:t>
      </w:r>
      <w:proofErr w:type="spellEnd"/>
      <w:r w:rsidR="00494640" w:rsidRPr="006E4927">
        <w:rPr>
          <w:rFonts w:ascii="Arial" w:hAnsi="Arial" w:cs="Arial"/>
          <w:sz w:val="24"/>
          <w:lang w:val="en-US"/>
        </w:rPr>
        <w:t xml:space="preserve"> </w:t>
      </w:r>
      <w:r w:rsidR="00494640" w:rsidRPr="006E4927">
        <w:rPr>
          <w:rFonts w:ascii="Arial" w:hAnsi="Arial" w:cs="Arial"/>
          <w:i/>
          <w:sz w:val="24"/>
          <w:lang w:val="en-US"/>
        </w:rPr>
        <w:t>c</w:t>
      </w:r>
      <w:r w:rsidR="00494640" w:rsidRPr="006E4927">
        <w:rPr>
          <w:rFonts w:ascii="Arial" w:hAnsi="Arial" w:cs="Arial"/>
          <w:sz w:val="24"/>
          <w:lang w:val="en-US"/>
        </w:rPr>
        <w:t xml:space="preserve"> oxidase</w:t>
      </w:r>
      <w:r w:rsidR="006E2780" w:rsidRPr="006E4927">
        <w:rPr>
          <w:rFonts w:ascii="Arial" w:hAnsi="Arial" w:cs="Arial"/>
          <w:sz w:val="24"/>
          <w:lang w:val="en-US"/>
        </w:rPr>
        <w:t xml:space="preserve"> </w:t>
      </w:r>
      <w:r w:rsidR="00795ABA" w:rsidRPr="006E4927">
        <w:rPr>
          <w:rFonts w:ascii="Arial" w:hAnsi="Arial" w:cs="Arial"/>
          <w:sz w:val="24"/>
          <w:lang w:val="en-US"/>
        </w:rPr>
        <w:fldChar w:fldCharType="begin"/>
      </w:r>
      <w:r w:rsidR="00795ABA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&lt;EndNote&gt;&lt;Cite&gt;&lt;Author&gt;Sacks&lt;/Author&gt;&lt;Year&gt;1998&lt;/Year&gt;&lt;RecNum&gt;484&lt;/RecNum&gt;&lt;DisplayText&gt;[1, 2]&lt;/DisplayText&gt;&lt;record&gt;&lt;rec-number&gt;484&lt;/rec-number&gt;&lt;foreign-keys&gt;&lt;key app="EN" db-id="axe299t24zfp0pexfzipze0sxvaszv90xspf" timestamp="1421837582"&gt;484&lt;/key&gt;&lt;/foreign-keys&gt;&lt;ref-type name="Journal Article"&gt;17&lt;/ref-type&gt;&lt;contributors&gt;&lt;authors&gt;&lt;author&gt;Sacks, V.&lt;/author&gt;&lt;author&gt;Marantz, Y.&lt;/author&gt;&lt;author&gt;Aagaard, A.&lt;/author&gt;&lt;author&gt;Checover, S.&lt;/author&gt;&lt;author&gt;Nachliel, E.&lt;/author&gt;&lt;author&gt;Gutman, M.&lt;/author&gt;&lt;/authors&gt;&lt;/contributors&gt;&lt;titles&gt;&lt;title&gt;The dynamic feature of the proton collecting antenna of a protein surface&lt;/title&gt;&lt;secondary-title&gt;Biochim. Biophys. Acta&lt;/secondary-title&gt;&lt;/titles&gt;&lt;periodical&gt;&lt;full-title&gt;Biochim. Biophys. Acta&lt;/full-title&gt;&lt;/periodical&gt;&lt;pages&gt;232-240&lt;/pages&gt;&lt;volume&gt;1365&lt;/volume&gt;&lt;dates&gt;&lt;year&gt;1998&lt;/year&gt;&lt;/dates&gt;&lt;urls&gt;&lt;/urls&gt;&lt;/record&gt;&lt;/Cite&gt;&lt;Cite&gt;&lt;Author&gt;Ädelroth&lt;/Author&gt;&lt;Year&gt;2004&lt;/Year&gt;&lt;RecNum&gt;487&lt;/RecNum&gt;&lt;record&gt;&lt;rec-number&gt;487&lt;/rec-number&gt;&lt;foreign-keys&gt;&lt;key app="EN" db-id="axe299t24zfp0pexfzipze0sxvaszv90xspf" timestamp="1424691767"&gt;487&lt;/key&gt;&lt;/foreign-keys&gt;&lt;ref-type name="Journal Article"&gt;17&lt;/ref-type&gt;&lt;contributors&gt;&lt;authors&gt;&lt;author&gt;Ädelroth, P.&lt;/author&gt;&lt;author&gt;Brzezinski, P.&lt;/author&gt;&lt;/authors&gt;&lt;/contributors&gt;&lt;titles&gt;&lt;title&gt;Surface-mediated proton-transfer reactions in membrane-bound proteins&lt;/title&gt;&lt;secondary-title&gt;Biochim. Biophys. Acta&lt;/secondary-title&gt;&lt;/titles&gt;&lt;periodical&gt;&lt;full-title&gt;Biochim. Biophys. Acta&lt;/full-title&gt;&lt;/periodical&gt;&lt;pages&gt;102-115&lt;/pages&gt;&lt;volume&gt;1655&lt;/volume&gt;&lt;dates&gt;&lt;year&gt;2004&lt;/year&gt;&lt;/dates&gt;&lt;urls&gt;&lt;/urls&gt;&lt;/record&gt;&lt;/Cite&gt;&lt;/EndNote&gt;</w:instrText>
      </w:r>
      <w:r w:rsidR="00795ABA" w:rsidRPr="006E4927">
        <w:rPr>
          <w:rFonts w:ascii="Arial" w:hAnsi="Arial" w:cs="Arial"/>
          <w:sz w:val="24"/>
          <w:lang w:val="en-US"/>
        </w:rPr>
        <w:fldChar w:fldCharType="separate"/>
      </w:r>
      <w:r w:rsidR="00795ABA" w:rsidRPr="006E4927">
        <w:rPr>
          <w:rFonts w:ascii="Arial" w:hAnsi="Arial" w:cs="Arial"/>
          <w:noProof/>
          <w:sz w:val="24"/>
          <w:lang w:val="en-US"/>
        </w:rPr>
        <w:t>[1, 2]</w:t>
      </w:r>
      <w:r w:rsidR="00795ABA" w:rsidRPr="006E4927">
        <w:rPr>
          <w:rFonts w:ascii="Arial" w:hAnsi="Arial" w:cs="Arial"/>
          <w:sz w:val="24"/>
          <w:lang w:val="en-US"/>
        </w:rPr>
        <w:fldChar w:fldCharType="end"/>
      </w:r>
      <w:r w:rsidR="00007518" w:rsidRPr="006E4927">
        <w:rPr>
          <w:rFonts w:ascii="Arial" w:hAnsi="Arial" w:cs="Arial"/>
          <w:sz w:val="24"/>
          <w:lang w:val="en-US"/>
        </w:rPr>
        <w:t xml:space="preserve">, </w:t>
      </w:r>
      <w:r w:rsidR="00494640" w:rsidRPr="006E4927">
        <w:rPr>
          <w:rFonts w:ascii="Arial" w:hAnsi="Arial" w:cs="Arial"/>
          <w:sz w:val="24"/>
          <w:lang w:val="en-US"/>
        </w:rPr>
        <w:t>the</w:t>
      </w:r>
      <w:r w:rsidR="00007518" w:rsidRPr="006E4927">
        <w:rPr>
          <w:rFonts w:ascii="Arial" w:hAnsi="Arial" w:cs="Arial"/>
          <w:sz w:val="24"/>
          <w:lang w:val="en-US"/>
        </w:rPr>
        <w:t xml:space="preserve"> ASIC acid-sensing ion channel –which </w:t>
      </w:r>
      <w:r w:rsidR="00494640" w:rsidRPr="006E4927">
        <w:rPr>
          <w:rFonts w:ascii="Arial" w:hAnsi="Arial" w:cs="Arial"/>
          <w:sz w:val="24"/>
          <w:lang w:val="en-US"/>
        </w:rPr>
        <w:t xml:space="preserve">is thought to </w:t>
      </w:r>
      <w:r w:rsidR="00D71432" w:rsidRPr="006E4927">
        <w:rPr>
          <w:rFonts w:ascii="Arial" w:hAnsi="Arial" w:cs="Arial"/>
          <w:sz w:val="24"/>
          <w:lang w:val="en-US"/>
        </w:rPr>
        <w:t>use</w:t>
      </w:r>
      <w:r w:rsidR="00494640" w:rsidRPr="006E4927">
        <w:rPr>
          <w:rFonts w:ascii="Arial" w:hAnsi="Arial" w:cs="Arial"/>
          <w:sz w:val="24"/>
          <w:lang w:val="en-US"/>
        </w:rPr>
        <w:t xml:space="preserve"> </w:t>
      </w:r>
      <w:r w:rsidR="00D71432" w:rsidRPr="006E4927">
        <w:rPr>
          <w:rFonts w:ascii="Arial" w:hAnsi="Arial" w:cs="Arial"/>
          <w:sz w:val="24"/>
          <w:lang w:val="en-US"/>
        </w:rPr>
        <w:t>f</w:t>
      </w:r>
      <w:r w:rsidR="00170BCF" w:rsidRPr="006E4927">
        <w:rPr>
          <w:rFonts w:ascii="Arial" w:hAnsi="Arial" w:cs="Arial"/>
          <w:sz w:val="24"/>
          <w:lang w:val="en-US"/>
        </w:rPr>
        <w:t>or proton sensing</w:t>
      </w:r>
      <w:r w:rsidR="00D71432" w:rsidRPr="006E4927">
        <w:rPr>
          <w:rFonts w:ascii="Arial" w:hAnsi="Arial" w:cs="Arial"/>
          <w:sz w:val="24"/>
          <w:lang w:val="en-US"/>
        </w:rPr>
        <w:t xml:space="preserve"> a solvent-exposed</w:t>
      </w:r>
      <w:r w:rsidR="00494640" w:rsidRPr="006E4927">
        <w:rPr>
          <w:rFonts w:ascii="Arial" w:hAnsi="Arial" w:cs="Arial"/>
          <w:sz w:val="24"/>
          <w:lang w:val="en-US"/>
        </w:rPr>
        <w:t xml:space="preserve"> acidic pocket contributed by </w:t>
      </w:r>
      <w:r w:rsidR="00412BAC" w:rsidRPr="006E4927">
        <w:rPr>
          <w:rFonts w:ascii="Arial" w:hAnsi="Arial" w:cs="Arial"/>
          <w:sz w:val="24"/>
          <w:lang w:val="en-US"/>
        </w:rPr>
        <w:t xml:space="preserve">several carboxylic groups </w:t>
      </w:r>
      <w:r w:rsidR="00795ABA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PEVuZE5vdGU+PENpdGU+PEF1dGhvcj5KYXN0aTwvQXV0aG9yPjxZZWFyPjIwMDc8L1llYXI+PFJl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</w:fldData>
        </w:fldChar>
      </w:r>
      <w:r w:rsidR="003630F4" w:rsidRPr="006E4927">
        <w:rPr>
          <w:rFonts w:ascii="Arial" w:hAnsi="Arial" w:cs="Arial"/>
          <w:sz w:val="24"/>
          <w:lang w:val="en-US"/>
        </w:rPr>
        <w:instrText xml:space="preserve"> ADDIN EN.CITE </w:instrText>
      </w:r>
      <w:r w:rsidR="003630F4" w:rsidRPr="006E4927">
        <w:rPr>
          <w:rFonts w:ascii="Arial" w:hAnsi="Arial" w:cs="Arial"/>
          <w:sz w:val="24"/>
          <w:lang w:val="en-US"/>
        </w:rPr>
        <w:fldChar w:fldCharType="begin">
          <w:fldData xml:space="preserve">PEVuZE5vdGU+PENpdGU+PEF1dGhvcj5KYXN0aTwvQXV0aG9yPjxZZWFyPjIwMDc8L1llYXI+PFJl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</w:fldData>
        </w:fldChar>
      </w:r>
      <w:r w:rsidR="003630F4" w:rsidRPr="006E4927">
        <w:rPr>
          <w:rFonts w:ascii="Arial" w:hAnsi="Arial" w:cs="Arial"/>
          <w:sz w:val="24"/>
          <w:lang w:val="en-US"/>
        </w:rPr>
        <w:instrText xml:space="preserve"> ADDIN EN.CITE.DATA </w:instrText>
      </w:r>
      <w:r w:rsidR="003630F4" w:rsidRPr="006E4927">
        <w:rPr>
          <w:rFonts w:ascii="Arial" w:hAnsi="Arial" w:cs="Arial"/>
          <w:sz w:val="24"/>
          <w:lang w:val="en-US"/>
        </w:rPr>
      </w:r>
      <w:r w:rsidR="003630F4" w:rsidRPr="006E4927">
        <w:rPr>
          <w:rFonts w:ascii="Arial" w:hAnsi="Arial" w:cs="Arial"/>
          <w:sz w:val="24"/>
          <w:lang w:val="en-US"/>
        </w:rPr>
        <w:fldChar w:fldCharType="end"/>
      </w:r>
      <w:r w:rsidR="00795ABA" w:rsidRPr="006E4927">
        <w:rPr>
          <w:rFonts w:ascii="Arial" w:hAnsi="Arial" w:cs="Arial"/>
          <w:sz w:val="24"/>
          <w:lang w:val="en-US"/>
        </w:rPr>
        <w:fldChar w:fldCharType="separate"/>
      </w:r>
      <w:r w:rsidR="003630F4" w:rsidRPr="006E4927">
        <w:rPr>
          <w:rFonts w:ascii="Arial" w:hAnsi="Arial" w:cs="Arial"/>
          <w:noProof/>
          <w:sz w:val="24"/>
          <w:lang w:val="en-US"/>
        </w:rPr>
        <w:t>[61-63]</w:t>
      </w:r>
      <w:r w:rsidR="00795ABA" w:rsidRPr="006E4927">
        <w:rPr>
          <w:rFonts w:ascii="Arial" w:hAnsi="Arial" w:cs="Arial"/>
          <w:sz w:val="24"/>
          <w:lang w:val="en-US"/>
        </w:rPr>
        <w:fldChar w:fldCharType="end"/>
      </w:r>
      <w:r w:rsidR="00007518" w:rsidRPr="006E4927">
        <w:rPr>
          <w:rFonts w:ascii="Arial" w:hAnsi="Arial" w:cs="Arial"/>
          <w:sz w:val="24"/>
          <w:lang w:val="en-US"/>
        </w:rPr>
        <w:t>, and</w:t>
      </w:r>
      <w:r w:rsidR="00494640" w:rsidRPr="006E4927">
        <w:rPr>
          <w:rFonts w:ascii="Arial" w:hAnsi="Arial" w:cs="Arial"/>
          <w:sz w:val="24"/>
          <w:lang w:val="en-US"/>
        </w:rPr>
        <w:t xml:space="preserve"> a proton-sens</w:t>
      </w:r>
      <w:r w:rsidR="00C87CE2" w:rsidRPr="006E4927">
        <w:rPr>
          <w:rFonts w:ascii="Arial" w:hAnsi="Arial" w:cs="Arial"/>
          <w:sz w:val="24"/>
          <w:lang w:val="en-US"/>
        </w:rPr>
        <w:t xml:space="preserve">ing G-Protein Coupled Receptor </w:t>
      </w:r>
      <w:r w:rsidR="00007518" w:rsidRPr="006E4927">
        <w:rPr>
          <w:rFonts w:ascii="Arial" w:hAnsi="Arial" w:cs="Arial"/>
          <w:sz w:val="24"/>
          <w:lang w:val="en-US"/>
        </w:rPr>
        <w:t xml:space="preserve">–which is </w:t>
      </w:r>
      <w:r w:rsidR="00494640" w:rsidRPr="006E4927">
        <w:rPr>
          <w:rFonts w:ascii="Arial" w:hAnsi="Arial" w:cs="Arial"/>
          <w:sz w:val="24"/>
          <w:lang w:val="en-US"/>
        </w:rPr>
        <w:t xml:space="preserve">thought to </w:t>
      </w:r>
      <w:r w:rsidR="00E434BD" w:rsidRPr="006E4927">
        <w:rPr>
          <w:rFonts w:ascii="Arial" w:hAnsi="Arial" w:cs="Arial"/>
          <w:sz w:val="24"/>
          <w:lang w:val="en-US"/>
        </w:rPr>
        <w:t>rely on multiple</w:t>
      </w:r>
      <w:r w:rsidR="00494640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494640" w:rsidRPr="006E4927">
        <w:rPr>
          <w:rFonts w:ascii="Arial" w:hAnsi="Arial" w:cs="Arial"/>
          <w:sz w:val="24"/>
          <w:lang w:val="en-US"/>
        </w:rPr>
        <w:t>histidine</w:t>
      </w:r>
      <w:proofErr w:type="spellEnd"/>
      <w:r w:rsidR="00494640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E434BD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AF55D5" w:rsidRPr="006E4927">
        <w:rPr>
          <w:rFonts w:ascii="Arial" w:hAnsi="Arial" w:cs="Arial"/>
          <w:sz w:val="24"/>
          <w:lang w:val="en-US"/>
        </w:rPr>
        <w:t xml:space="preserve"> to sense the extracellular pH</w:t>
      </w:r>
      <w:r w:rsidR="00E434BD" w:rsidRPr="006E4927">
        <w:rPr>
          <w:rFonts w:ascii="Arial" w:hAnsi="Arial" w:cs="Arial"/>
          <w:sz w:val="24"/>
          <w:lang w:val="en-US"/>
        </w:rPr>
        <w:t xml:space="preserve"> </w:t>
      </w:r>
      <w:r w:rsidR="00E4138F" w:rsidRPr="006E4927">
        <w:rPr>
          <w:rFonts w:ascii="Arial" w:hAnsi="Arial" w:cs="Arial"/>
          <w:sz w:val="24"/>
          <w:lang w:val="en-US"/>
        </w:rPr>
        <w:fldChar w:fldCharType="begin"/>
      </w:r>
      <w:r w:rsidR="003630F4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&lt;EndNote&gt;&lt;Cite&gt;&lt;Author&gt;Ludwig&lt;/Author&gt;&lt;Year&gt;2003&lt;/Year&gt;&lt;RecNum&gt;1411&lt;/RecNum&gt;&lt;DisplayText&gt;[64, 65]&lt;/DisplayText&gt;&lt;record&gt;&lt;rec-number&gt;1411&lt;/rec-number&gt;&lt;foreign-keys&gt;&lt;key app="EN" db-id="axe299t24zfp0pexfzipze0sxvaszv90xspf" timestamp="1582536307"&gt;1411&lt;/key&gt;&lt;/foreign-keys&gt;&lt;ref-type name="Journal Article"&gt;17&lt;/ref-type&gt;&lt;contributors&gt;&lt;authors&gt;&lt;author&gt;Ludwig, M.-G.&lt;/author&gt;&lt;author&gt;Vanek, M.&lt;/author&gt;&lt;author&gt;Guerini, D.&lt;/author&gt;&lt;author&gt;Gasser, J.A.&lt;/author&gt;&lt;author&gt;Jones, C.E.&lt;/author&gt;&lt;author&gt;Junker, U.&lt;/author&gt;&lt;author&gt;Hofstetter, H.&lt;/author&gt;&lt;author&gt;Wolf, R.M.&lt;/author&gt;&lt;author&gt;Seuwen, K.&lt;/author&gt;&lt;/authors&gt;&lt;/contributors&gt;&lt;titles&gt;&lt;title&gt;Proton-sensing G-protein-coupled receptors&lt;/title&gt;&lt;secondary-title&gt;Nature&lt;/secondary-title&gt;&lt;/titles&gt;&lt;periodical&gt;&lt;full-title&gt;Nature&lt;/full-title&gt;&lt;/periodical&gt;&lt;pages&gt;93-98&lt;/pages&gt;&lt;volume&gt;425&lt;/volume&gt;&lt;dates&gt;&lt;year&gt;2003&lt;/year&gt;&lt;/dates&gt;&lt;urls&gt;&lt;/urls&gt;&lt;electronic-resource-num&gt;10.1038/nature01905&lt;/electronic-resource-num&gt;&lt;/record&gt;&lt;/Cite&gt;&lt;Cite&gt;&lt;Author&gt;Huang&lt;/Author&gt;&lt;Year&gt;2020&lt;/Year&gt;&lt;RecNum&gt;1987&lt;/RecNum&gt;&lt;record&gt;&lt;rec-number&gt;1987&lt;/rec-number&gt;&lt;foreign-keys&gt;&lt;key app="EN" db-id="axe299t24zfp0pexfzipze0sxvaszv90xspf" timestamp="1650112746"&gt;1987&lt;/key&gt;&lt;/foreign-keys&gt;&lt;ref-type name="Journal Article"&gt;17&lt;/ref-type&gt;&lt;contributors&gt;&lt;authors&gt;&lt;author&gt;Huang, X.-P.&lt;/author&gt;&lt;author&gt;Kenakin, T.P.&lt;/author&gt;&lt;author&gt;Gu, S.&lt;/author&gt;&lt;author&gt;Shoichet, B.K.&lt;/author&gt;&lt;author&gt;Roth, B.L.&lt;/author&gt;&lt;/authors&gt;&lt;/contributors&gt;&lt;titles&gt;&lt;title&gt;Differential roles of extracellular histidine residues of GPR68 for proton-sensing and allosteric modulation by divalent metal ions&lt;/title&gt;&lt;secondary-title&gt;Biochemistry&lt;/secondary-title&gt;&lt;/titles&gt;&lt;periodical&gt;&lt;full-title&gt;Biochemistry&lt;/full-title&gt;&lt;/periodical&gt;&lt;pages&gt;3594-3614&lt;/pages&gt;&lt;volume&gt;59&lt;/volume&gt;&lt;dates&gt;&lt;year&gt;2020&lt;/year&gt;&lt;/dates&gt;&lt;urls&gt;&lt;/urls&gt;&lt;electronic-resource-num&gt;10.1021/acs.biochem.0c00576&lt;/electronic-resource-num&gt;&lt;/record&gt;&lt;/Cite&gt;&lt;/EndNote&gt;</w:instrText>
      </w:r>
      <w:r w:rsidR="00E4138F" w:rsidRPr="006E4927">
        <w:rPr>
          <w:rFonts w:ascii="Arial" w:hAnsi="Arial" w:cs="Arial"/>
          <w:sz w:val="24"/>
          <w:lang w:val="en-US"/>
        </w:rPr>
        <w:fldChar w:fldCharType="separate"/>
      </w:r>
      <w:r w:rsidR="003630F4" w:rsidRPr="006E4927">
        <w:rPr>
          <w:rFonts w:ascii="Arial" w:hAnsi="Arial" w:cs="Arial"/>
          <w:noProof/>
          <w:sz w:val="24"/>
          <w:lang w:val="en-US"/>
        </w:rPr>
        <w:t>[64, 65]</w:t>
      </w:r>
      <w:r w:rsidR="00E4138F" w:rsidRPr="006E4927">
        <w:rPr>
          <w:rFonts w:ascii="Arial" w:hAnsi="Arial" w:cs="Arial"/>
          <w:sz w:val="24"/>
          <w:lang w:val="en-US"/>
        </w:rPr>
        <w:fldChar w:fldCharType="end"/>
      </w:r>
      <w:r w:rsidR="00007518" w:rsidRPr="006E4927">
        <w:rPr>
          <w:rFonts w:ascii="Arial" w:hAnsi="Arial" w:cs="Arial"/>
          <w:sz w:val="24"/>
          <w:lang w:val="en-US"/>
        </w:rPr>
        <w:t xml:space="preserve">. </w:t>
      </w:r>
      <w:r w:rsidR="00E4138F" w:rsidRPr="006E4927">
        <w:rPr>
          <w:rFonts w:ascii="Arial" w:hAnsi="Arial" w:cs="Arial"/>
          <w:sz w:val="24"/>
          <w:lang w:val="en-US"/>
        </w:rPr>
        <w:t xml:space="preserve">Over the next years, advancements in computational methodologies and experimental techniques may enable a detailed molecular picture of how proteins use bulk-exposed clusters of </w:t>
      </w:r>
      <w:proofErr w:type="spellStart"/>
      <w:r w:rsidR="00E4138F" w:rsidRPr="006E4927">
        <w:rPr>
          <w:rFonts w:ascii="Arial" w:hAnsi="Arial" w:cs="Arial"/>
          <w:sz w:val="24"/>
          <w:lang w:val="en-US"/>
        </w:rPr>
        <w:t>titratable</w:t>
      </w:r>
      <w:proofErr w:type="spellEnd"/>
      <w:r w:rsidR="00E4138F" w:rsidRPr="006E4927">
        <w:rPr>
          <w:rFonts w:ascii="Arial" w:hAnsi="Arial" w:cs="Arial"/>
          <w:sz w:val="24"/>
          <w:lang w:val="en-US"/>
        </w:rPr>
        <w:t xml:space="preserve"> </w:t>
      </w:r>
      <w:proofErr w:type="spellStart"/>
      <w:r w:rsidR="00E4138F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E4138F" w:rsidRPr="006E4927">
        <w:rPr>
          <w:rFonts w:ascii="Arial" w:hAnsi="Arial" w:cs="Arial"/>
          <w:sz w:val="24"/>
          <w:lang w:val="en-US"/>
        </w:rPr>
        <w:t xml:space="preserve"> to couple proton binding to protein conformational dynamics, and of the general principles of pH sensing </w:t>
      </w:r>
      <w:r w:rsidR="00423BFE" w:rsidRPr="006E4927">
        <w:rPr>
          <w:rFonts w:ascii="Arial" w:hAnsi="Arial" w:cs="Arial"/>
          <w:sz w:val="24"/>
          <w:lang w:val="en-US"/>
        </w:rPr>
        <w:t xml:space="preserve">at </w:t>
      </w:r>
      <w:r w:rsidR="003D3B6F" w:rsidRPr="006E4927">
        <w:rPr>
          <w:rFonts w:ascii="Arial" w:hAnsi="Arial" w:cs="Arial"/>
          <w:sz w:val="24"/>
          <w:lang w:val="en-US"/>
        </w:rPr>
        <w:t>protein</w:t>
      </w:r>
      <w:r w:rsidR="00423BFE" w:rsidRPr="006E4927">
        <w:rPr>
          <w:rFonts w:ascii="Arial" w:hAnsi="Arial" w:cs="Arial"/>
          <w:sz w:val="24"/>
          <w:lang w:val="en-US"/>
        </w:rPr>
        <w:t xml:space="preserve"> interfaces.</w:t>
      </w:r>
      <w:r w:rsidR="00BF1914" w:rsidRPr="006E4927">
        <w:rPr>
          <w:rFonts w:ascii="Arial" w:hAnsi="Arial" w:cs="Arial"/>
          <w:sz w:val="24"/>
          <w:lang w:val="en-US"/>
        </w:rPr>
        <w:t xml:space="preserve"> </w:t>
      </w:r>
    </w:p>
    <w:p w14:paraId="13632808" w14:textId="2583C51B" w:rsidR="00015C53" w:rsidRPr="006E4927" w:rsidRDefault="00BF1914" w:rsidP="00BF1914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 xml:space="preserve">Experiments such as reported earlier for the bacterial reaction center, for which surface His were mutated and imidazole was added to the bulk to rescue proton transfer </w:t>
      </w:r>
      <w:r w:rsidR="00C97A49" w:rsidRPr="006E4927">
        <w:rPr>
          <w:rFonts w:ascii="Arial" w:hAnsi="Arial" w:cs="Arial"/>
          <w:sz w:val="24"/>
          <w:lang w:val="en-US"/>
        </w:rPr>
        <w:fldChar w:fldCharType="begin"/>
      </w:r>
      <w:r w:rsidR="00007518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&lt;EndNote&gt;&lt;Cite&gt;&lt;Author&gt;Ädelroth&lt;/Author&gt;&lt;Year&gt;2001&lt;/Year&gt;&lt;RecNum&gt;2079&lt;/RecNum&gt;&lt;DisplayText&gt;[66]&lt;/DisplayText&gt;&lt;record&gt;&lt;rec-number&gt;2079&lt;/rec-number&gt;&lt;foreign-keys&gt;&lt;key app="EN" db-id="axe299t24zfp0pexfzipze0sxvaszv90xspf" timestamp="1660644780"&gt;2079&lt;/key&gt;&lt;/foreign-keys&gt;&lt;ref-type name="Journal Article"&gt;17&lt;/ref-type&gt;&lt;contributors&gt;&lt;authors&gt;&lt;author&gt;Ädelroth, P.&lt;/author&gt;&lt;author&gt;Paddock, M.L.&lt;/author&gt;&lt;author&gt;Tehrani, A.&lt;/author&gt;&lt;author&gt;Beatty, J.T.&lt;/author&gt;&lt;author&gt;Feher, G.&lt;/author&gt;&lt;author&gt;Okamura, M.Y.&lt;/author&gt;&lt;/authors&gt;&lt;/contributors&gt;&lt;titles&gt;&lt;title&gt;Identification of the proton pathway in bacterial reaction centers: decrease of proton transfer rate by mutation of surface histidines at H126 and H128 and chemical rescue by imidazole identifies the initial proton donors&lt;/title&gt;&lt;secondary-title&gt;Biochemistry&lt;/secondary-title&gt;&lt;/titles&gt;&lt;periodical&gt;&lt;full-title&gt;Biochemistry&lt;/full-title&gt;&lt;/periodical&gt;&lt;pages&gt;14538-15546&lt;/pages&gt;&lt;volume&gt;40&lt;/volume&gt;&lt;dates&gt;&lt;year&gt;2001&lt;/year&gt;&lt;/dates&gt;&lt;urls&gt;&lt;/urls&gt;&lt;electronic-resource-num&gt;10.1021/bi011585s&lt;/electronic-resource-num&gt;&lt;/record&gt;&lt;/Cite&gt;&lt;/EndNote&gt;</w:instrText>
      </w:r>
      <w:r w:rsidR="00C97A49" w:rsidRPr="006E4927">
        <w:rPr>
          <w:rFonts w:ascii="Arial" w:hAnsi="Arial" w:cs="Arial"/>
          <w:sz w:val="24"/>
          <w:lang w:val="en-US"/>
        </w:rPr>
        <w:fldChar w:fldCharType="separate"/>
      </w:r>
      <w:r w:rsidR="00007518" w:rsidRPr="006E4927">
        <w:rPr>
          <w:rFonts w:ascii="Arial" w:hAnsi="Arial" w:cs="Arial"/>
          <w:noProof/>
          <w:sz w:val="24"/>
          <w:lang w:val="en-US"/>
        </w:rPr>
        <w:t>[66]</w:t>
      </w:r>
      <w:r w:rsidR="00C97A49" w:rsidRPr="006E4927">
        <w:rPr>
          <w:rFonts w:ascii="Arial" w:hAnsi="Arial" w:cs="Arial"/>
          <w:sz w:val="24"/>
          <w:lang w:val="en-US"/>
        </w:rPr>
        <w:fldChar w:fldCharType="end"/>
      </w:r>
      <w:r w:rsidRPr="006E4927">
        <w:rPr>
          <w:rFonts w:ascii="Arial" w:hAnsi="Arial" w:cs="Arial"/>
          <w:sz w:val="24"/>
          <w:lang w:val="en-US"/>
        </w:rPr>
        <w:t>, would be needed to verify the role of connectivity via basic groups in carboxylic proton-binding clusters.</w:t>
      </w:r>
      <w:r w:rsidR="00350D27" w:rsidRPr="006E4927">
        <w:rPr>
          <w:rFonts w:ascii="Arial" w:hAnsi="Arial" w:cs="Arial"/>
          <w:sz w:val="24"/>
          <w:lang w:val="en-US"/>
        </w:rPr>
        <w:t xml:space="preserve"> A difficulty with </w:t>
      </w:r>
      <w:r w:rsidR="005376F4" w:rsidRPr="006E4927">
        <w:rPr>
          <w:rFonts w:ascii="Arial" w:hAnsi="Arial" w:cs="Arial"/>
          <w:sz w:val="24"/>
          <w:lang w:val="en-US"/>
        </w:rPr>
        <w:t>using site-directed mutagenesis</w:t>
      </w:r>
      <w:r w:rsidR="00350D27" w:rsidRPr="006E4927">
        <w:rPr>
          <w:rFonts w:ascii="Arial" w:hAnsi="Arial" w:cs="Arial"/>
          <w:sz w:val="24"/>
          <w:lang w:val="en-US"/>
        </w:rPr>
        <w:t xml:space="preserve"> of </w:t>
      </w:r>
      <w:proofErr w:type="spellStart"/>
      <w:r w:rsidR="00350D27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350D27" w:rsidRPr="006E4927">
        <w:rPr>
          <w:rFonts w:ascii="Arial" w:hAnsi="Arial" w:cs="Arial"/>
          <w:sz w:val="24"/>
          <w:lang w:val="en-US"/>
        </w:rPr>
        <w:t xml:space="preserve"> </w:t>
      </w:r>
      <w:r w:rsidR="00007518" w:rsidRPr="006E4927">
        <w:rPr>
          <w:rFonts w:ascii="Arial" w:hAnsi="Arial" w:cs="Arial"/>
          <w:sz w:val="24"/>
          <w:lang w:val="en-US"/>
        </w:rPr>
        <w:t>of</w:t>
      </w:r>
      <w:r w:rsidR="00350D27" w:rsidRPr="006E4927">
        <w:rPr>
          <w:rFonts w:ascii="Arial" w:hAnsi="Arial" w:cs="Arial"/>
          <w:sz w:val="24"/>
          <w:lang w:val="en-US"/>
        </w:rPr>
        <w:t xml:space="preserve"> a proton antenna could be that, since the antenna cluster contains multiple </w:t>
      </w:r>
      <w:r w:rsidR="005376F4" w:rsidRPr="006E4927">
        <w:rPr>
          <w:rFonts w:ascii="Arial" w:hAnsi="Arial" w:cs="Arial"/>
          <w:sz w:val="24"/>
          <w:lang w:val="en-US"/>
        </w:rPr>
        <w:t xml:space="preserve">carboxylic </w:t>
      </w:r>
      <w:proofErr w:type="spellStart"/>
      <w:r w:rsidR="00350D27" w:rsidRPr="006E4927">
        <w:rPr>
          <w:rFonts w:ascii="Arial" w:hAnsi="Arial" w:cs="Arial"/>
          <w:sz w:val="24"/>
          <w:lang w:val="en-US"/>
        </w:rPr>
        <w:t>sidechains</w:t>
      </w:r>
      <w:proofErr w:type="spellEnd"/>
      <w:r w:rsidR="005376F4" w:rsidRPr="006E4927">
        <w:rPr>
          <w:rFonts w:ascii="Arial" w:hAnsi="Arial" w:cs="Arial"/>
          <w:sz w:val="24"/>
          <w:lang w:val="en-US"/>
        </w:rPr>
        <w:t>, the</w:t>
      </w:r>
      <w:r w:rsidR="00350D27" w:rsidRPr="006E4927">
        <w:rPr>
          <w:rFonts w:ascii="Arial" w:hAnsi="Arial" w:cs="Arial"/>
          <w:sz w:val="24"/>
          <w:lang w:val="en-US"/>
        </w:rPr>
        <w:t xml:space="preserve"> antenna functionality might be robust</w:t>
      </w:r>
      <w:r w:rsidR="00007518" w:rsidRPr="006E4927">
        <w:rPr>
          <w:rFonts w:ascii="Arial" w:hAnsi="Arial" w:cs="Arial"/>
          <w:sz w:val="24"/>
          <w:lang w:val="en-US"/>
        </w:rPr>
        <w:t xml:space="preserve"> and, </w:t>
      </w:r>
      <w:r w:rsidR="00350D27" w:rsidRPr="006E4927">
        <w:rPr>
          <w:rFonts w:ascii="Arial" w:hAnsi="Arial" w:cs="Arial"/>
          <w:sz w:val="24"/>
          <w:lang w:val="en-US"/>
        </w:rPr>
        <w:t xml:space="preserve">when one </w:t>
      </w:r>
      <w:r w:rsidR="00350D27" w:rsidRPr="006E4927">
        <w:rPr>
          <w:rFonts w:ascii="Arial" w:hAnsi="Arial" w:cs="Arial"/>
          <w:sz w:val="24"/>
          <w:lang w:val="en-US"/>
        </w:rPr>
        <w:lastRenderedPageBreak/>
        <w:t>proto</w:t>
      </w:r>
      <w:r w:rsidR="00007518" w:rsidRPr="006E4927">
        <w:rPr>
          <w:rFonts w:ascii="Arial" w:hAnsi="Arial" w:cs="Arial"/>
          <w:sz w:val="24"/>
          <w:lang w:val="en-US"/>
        </w:rPr>
        <w:t xml:space="preserve">n-binding </w:t>
      </w:r>
      <w:proofErr w:type="spellStart"/>
      <w:r w:rsidR="00007518" w:rsidRPr="006E4927">
        <w:rPr>
          <w:rFonts w:ascii="Arial" w:hAnsi="Arial" w:cs="Arial"/>
          <w:sz w:val="24"/>
          <w:lang w:val="en-US"/>
        </w:rPr>
        <w:t>sidechain</w:t>
      </w:r>
      <w:proofErr w:type="spellEnd"/>
      <w:r w:rsidR="00007518" w:rsidRPr="006E4927">
        <w:rPr>
          <w:rFonts w:ascii="Arial" w:hAnsi="Arial" w:cs="Arial"/>
          <w:sz w:val="24"/>
          <w:lang w:val="en-US"/>
        </w:rPr>
        <w:t xml:space="preserve"> is mutated, </w:t>
      </w:r>
      <w:r w:rsidR="005376F4" w:rsidRPr="006E4927">
        <w:rPr>
          <w:rFonts w:ascii="Arial" w:hAnsi="Arial" w:cs="Arial"/>
          <w:sz w:val="24"/>
          <w:lang w:val="en-US"/>
        </w:rPr>
        <w:t xml:space="preserve">proton uptake from the bulk could still </w:t>
      </w:r>
      <w:r w:rsidR="00007518" w:rsidRPr="006E4927">
        <w:rPr>
          <w:rFonts w:ascii="Arial" w:hAnsi="Arial" w:cs="Arial"/>
          <w:sz w:val="24"/>
          <w:lang w:val="en-US"/>
        </w:rPr>
        <w:t>occur</w:t>
      </w:r>
      <w:r w:rsidR="005376F4" w:rsidRPr="006E4927">
        <w:rPr>
          <w:rFonts w:ascii="Arial" w:hAnsi="Arial" w:cs="Arial"/>
          <w:sz w:val="24"/>
          <w:lang w:val="en-US"/>
        </w:rPr>
        <w:t xml:space="preserve">. Such a scenario is compatible with the discussion of the proton antenna functionality of the cytoplasmic carboxylic cluster of </w:t>
      </w:r>
      <w:proofErr w:type="spellStart"/>
      <w:r w:rsidR="005376F4" w:rsidRPr="006E4927">
        <w:rPr>
          <w:rFonts w:ascii="Arial" w:hAnsi="Arial" w:cs="Arial"/>
          <w:sz w:val="24"/>
          <w:lang w:val="en-US"/>
        </w:rPr>
        <w:t>bacteriorhodopsin</w:t>
      </w:r>
      <w:proofErr w:type="spellEnd"/>
      <w:r w:rsidR="005376F4" w:rsidRPr="006E4927">
        <w:rPr>
          <w:rFonts w:ascii="Arial" w:hAnsi="Arial" w:cs="Arial"/>
          <w:sz w:val="24"/>
          <w:lang w:val="en-US"/>
        </w:rPr>
        <w:t xml:space="preserve">, in which point mutations of the carboxylic groups only slightly slow down proton uptake </w:t>
      </w:r>
      <w:r w:rsidR="005376F4" w:rsidRPr="006E4927">
        <w:rPr>
          <w:rFonts w:ascii="Arial" w:hAnsi="Arial" w:cs="Arial"/>
          <w:sz w:val="24"/>
          <w:lang w:val="en-US"/>
        </w:rPr>
        <w:fldChar w:fldCharType="begin"/>
      </w:r>
      <w:r w:rsidR="008707F4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&lt;EndNote&gt;&lt;Cite&gt;&lt;Author&gt;Heberle&lt;/Author&gt;&lt;Year&gt;2000&lt;/Year&gt;&lt;RecNum&gt;2078&lt;/RecNum&gt;&lt;DisplayText&gt;[11]&lt;/DisplayText&gt;&lt;record&gt;&lt;rec-number&gt;2078&lt;/rec-number&gt;&lt;foreign-keys&gt;&lt;key app="EN" db-id="axe299t24zfp0pexfzipze0sxvaszv90xspf" timestamp="1660637010"&gt;2078&lt;/key&gt;&lt;/foreign-keys&gt;&lt;ref-type name="Journal Article"&gt;17&lt;/ref-type&gt;&lt;contributors&gt;&lt;authors&gt;&lt;author&gt;Heberle, J.&lt;/author&gt;&lt;/authors&gt;&lt;/contributors&gt;&lt;titles&gt;&lt;title&gt;Proton transfer reactions across bacteriorhodopsin and along the membrane&lt;/title&gt;&lt;secondary-title&gt;Biochim. Biophys. Acta&lt;/secondary-title&gt;&lt;/titles&gt;&lt;periodical&gt;&lt;full-title&gt;Biochim. Biophys. Acta&lt;/full-title&gt;&lt;/periodical&gt;&lt;pages&gt;135-147&lt;/pages&gt;&lt;volume&gt;1458&lt;/volume&gt;&lt;dates&gt;&lt;year&gt;2000&lt;/year&gt;&lt;/dates&gt;&lt;urls&gt;&lt;/urls&gt;&lt;/record&gt;&lt;/Cite&gt;&lt;/EndNote&gt;</w:instrText>
      </w:r>
      <w:r w:rsidR="005376F4" w:rsidRPr="006E4927">
        <w:rPr>
          <w:rFonts w:ascii="Arial" w:hAnsi="Arial" w:cs="Arial"/>
          <w:sz w:val="24"/>
          <w:lang w:val="en-US"/>
        </w:rPr>
        <w:fldChar w:fldCharType="separate"/>
      </w:r>
      <w:r w:rsidR="008707F4" w:rsidRPr="006E4927">
        <w:rPr>
          <w:rFonts w:ascii="Arial" w:hAnsi="Arial" w:cs="Arial"/>
          <w:noProof/>
          <w:sz w:val="24"/>
          <w:lang w:val="en-US"/>
        </w:rPr>
        <w:t>[11]</w:t>
      </w:r>
      <w:r w:rsidR="005376F4" w:rsidRPr="006E4927">
        <w:rPr>
          <w:rFonts w:ascii="Arial" w:hAnsi="Arial" w:cs="Arial"/>
          <w:sz w:val="24"/>
          <w:lang w:val="en-US"/>
        </w:rPr>
        <w:fldChar w:fldCharType="end"/>
      </w:r>
      <w:r w:rsidR="005376F4" w:rsidRPr="006E4927">
        <w:rPr>
          <w:rFonts w:ascii="Arial" w:hAnsi="Arial" w:cs="Arial"/>
          <w:sz w:val="24"/>
          <w:lang w:val="en-US"/>
        </w:rPr>
        <w:t>.</w:t>
      </w:r>
    </w:p>
    <w:p w14:paraId="24BA0143" w14:textId="6C18EBF1" w:rsidR="00216E35" w:rsidRPr="006E4927" w:rsidRDefault="00216E35" w:rsidP="00BF1914">
      <w:pPr>
        <w:spacing w:after="0" w:line="480" w:lineRule="auto"/>
        <w:ind w:firstLine="284"/>
        <w:jc w:val="both"/>
        <w:rPr>
          <w:rFonts w:ascii="Arial" w:hAnsi="Arial" w:cs="Arial"/>
          <w:sz w:val="24"/>
          <w:lang w:val="en-US"/>
        </w:rPr>
      </w:pPr>
      <w:r w:rsidRPr="006E4927">
        <w:rPr>
          <w:rFonts w:ascii="Arial" w:hAnsi="Arial" w:cs="Arial"/>
          <w:sz w:val="24"/>
          <w:lang w:val="en-US"/>
        </w:rPr>
        <w:t>The bulk-exposed proton-collecting antenna cluster of a protein is highly heterogeneous, being contributed by different amino</w:t>
      </w:r>
      <w:r w:rsidR="004A3054" w:rsidRPr="006E4927">
        <w:rPr>
          <w:rFonts w:ascii="Arial" w:hAnsi="Arial" w:cs="Arial"/>
          <w:sz w:val="24"/>
          <w:lang w:val="en-US"/>
        </w:rPr>
        <w:t xml:space="preserve"> acid residue </w:t>
      </w:r>
      <w:proofErr w:type="spellStart"/>
      <w:r w:rsidR="004A3054" w:rsidRPr="006E4927">
        <w:rPr>
          <w:rFonts w:ascii="Arial" w:hAnsi="Arial" w:cs="Arial"/>
          <w:sz w:val="24"/>
          <w:lang w:val="en-US"/>
        </w:rPr>
        <w:t>side</w:t>
      </w:r>
      <w:r w:rsidRPr="006E4927">
        <w:rPr>
          <w:rFonts w:ascii="Arial" w:hAnsi="Arial" w:cs="Arial"/>
          <w:sz w:val="24"/>
          <w:lang w:val="en-US"/>
        </w:rPr>
        <w:t>chains</w:t>
      </w:r>
      <w:proofErr w:type="spellEnd"/>
      <w:r w:rsidRPr="006E4927">
        <w:rPr>
          <w:rFonts w:ascii="Arial" w:hAnsi="Arial" w:cs="Arial"/>
          <w:sz w:val="24"/>
          <w:lang w:val="en-US"/>
        </w:rPr>
        <w:t xml:space="preserve"> whose dynamics depends on the local protein environment. By contrast, </w:t>
      </w:r>
      <w:r w:rsidR="004A3054" w:rsidRPr="006E4927">
        <w:rPr>
          <w:rFonts w:ascii="Arial" w:hAnsi="Arial" w:cs="Arial"/>
          <w:sz w:val="24"/>
          <w:lang w:val="en-US"/>
        </w:rPr>
        <w:t xml:space="preserve">lipid moieties of model membranes may give rise to </w:t>
      </w:r>
      <w:r w:rsidR="00DF424B" w:rsidRPr="006E4927">
        <w:rPr>
          <w:rFonts w:ascii="Arial" w:hAnsi="Arial" w:cs="Arial"/>
          <w:sz w:val="24"/>
          <w:lang w:val="en-US"/>
        </w:rPr>
        <w:t xml:space="preserve">a more homogeneous environment. </w:t>
      </w:r>
      <w:r w:rsidR="005D56DA" w:rsidRPr="006E4927">
        <w:rPr>
          <w:rFonts w:ascii="Arial" w:hAnsi="Arial" w:cs="Arial"/>
          <w:sz w:val="24"/>
          <w:lang w:val="en-US"/>
        </w:rPr>
        <w:t xml:space="preserve">A newly developed </w:t>
      </w:r>
      <w:r w:rsidR="00DF424B" w:rsidRPr="006E4927">
        <w:rPr>
          <w:rFonts w:ascii="Arial" w:hAnsi="Arial" w:cs="Arial"/>
          <w:sz w:val="24"/>
          <w:lang w:val="en-US"/>
        </w:rPr>
        <w:t>depth-first-search algorithm</w:t>
      </w:r>
      <w:r w:rsidR="005D56DA" w:rsidRPr="006E4927">
        <w:rPr>
          <w:rFonts w:ascii="Arial" w:hAnsi="Arial" w:cs="Arial"/>
          <w:sz w:val="24"/>
          <w:lang w:val="en-US"/>
        </w:rPr>
        <w:t xml:space="preserve"> to identify</w:t>
      </w:r>
      <w:r w:rsidR="00DF424B" w:rsidRPr="006E4927">
        <w:rPr>
          <w:rFonts w:ascii="Arial" w:hAnsi="Arial" w:cs="Arial"/>
          <w:sz w:val="24"/>
          <w:lang w:val="en-US"/>
        </w:rPr>
        <w:t xml:space="preserve"> </w:t>
      </w:r>
      <w:r w:rsidR="005D56DA" w:rsidRPr="006E4927">
        <w:rPr>
          <w:rFonts w:ascii="Arial" w:hAnsi="Arial" w:cs="Arial"/>
          <w:sz w:val="24"/>
          <w:lang w:val="en-US"/>
        </w:rPr>
        <w:t>H-bond cluster topologies sampled in MD simulations of lipid membranes</w:t>
      </w:r>
      <w:r w:rsidR="00DF424B" w:rsidRPr="006E4927">
        <w:rPr>
          <w:rFonts w:ascii="Arial" w:hAnsi="Arial" w:cs="Arial"/>
          <w:sz w:val="24"/>
          <w:lang w:val="en-US"/>
        </w:rPr>
        <w:t xml:space="preserve"> </w:t>
      </w:r>
      <w:r w:rsidR="00180145" w:rsidRPr="006E4927">
        <w:rPr>
          <w:rFonts w:ascii="Arial" w:hAnsi="Arial" w:cs="Arial"/>
          <w:sz w:val="24"/>
          <w:lang w:val="en-US"/>
        </w:rPr>
        <w:t>indicated that negatively-charged POPS lipids</w:t>
      </w:r>
      <w:r w:rsidR="005D56DA" w:rsidRPr="006E4927">
        <w:rPr>
          <w:rFonts w:ascii="Arial" w:hAnsi="Arial" w:cs="Arial"/>
          <w:sz w:val="24"/>
          <w:lang w:val="en-US"/>
        </w:rPr>
        <w:t xml:space="preserve"> can sample transiently complex, circular arrangements of H-bond paths </w:t>
      </w:r>
      <w:r w:rsidR="005D56DA" w:rsidRPr="006E4927">
        <w:rPr>
          <w:rFonts w:ascii="Arial" w:hAnsi="Arial" w:cs="Arial"/>
          <w:sz w:val="24"/>
          <w:lang w:val="en-US"/>
        </w:rPr>
        <w:fldChar w:fldCharType="begin"/>
      </w:r>
      <w:r w:rsidR="00007518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&lt;EndNote&gt;&lt;Cite&gt;&lt;Author&gt;Karathanou&lt;/Author&gt;&lt;Year&gt;2022&lt;/Year&gt;&lt;RecNum&gt;2082&lt;/RecNum&gt;&lt;DisplayText&gt;[67]&lt;/DisplayText&gt;&lt;record&gt;&lt;rec-number&gt;2082&lt;/rec-number&gt;&lt;foreign-keys&gt;&lt;key app="EN" db-id="axe299t24zfp0pexfzipze0sxvaszv90xspf" timestamp="1660736424"&gt;2082&lt;/key&gt;&lt;/foreign-keys&gt;&lt;ref-type name="Journal Article"&gt;17&lt;/ref-type&gt;&lt;contributors&gt;&lt;authors&gt;&lt;author&gt;Karathanou, K.&lt;/author&gt;&lt;author&gt;Bondar, A. -N.&lt;/author&gt;&lt;/authors&gt;&lt;/contributors&gt;&lt;titles&gt;&lt;title&gt;Algorithm to catalogue topologies of dynamic lipid hydrogen-bond networks&lt;/title&gt;&lt;secondary-title&gt;BBA - Biomembranes&lt;/secondary-title&gt;&lt;/titles&gt;&lt;periodical&gt;&lt;full-title&gt;BBA - Biomembranes&lt;/full-title&gt;&lt;/periodical&gt;&lt;pages&gt;183859&lt;/pages&gt;&lt;volume&gt;1864&lt;/volume&gt;&lt;dates&gt;&lt;year&gt;2022&lt;/year&gt;&lt;/dates&gt;&lt;urls&gt;&lt;/urls&gt;&lt;electronic-resource-num&gt;10.1016/j.bbamem.2022.183859&lt;/electronic-resource-num&gt;&lt;/record&gt;&lt;/Cite&gt;&lt;/EndNote&gt;</w:instrText>
      </w:r>
      <w:r w:rsidR="005D56DA" w:rsidRPr="006E4927">
        <w:rPr>
          <w:rFonts w:ascii="Arial" w:hAnsi="Arial" w:cs="Arial"/>
          <w:sz w:val="24"/>
          <w:lang w:val="en-US"/>
        </w:rPr>
        <w:fldChar w:fldCharType="separate"/>
      </w:r>
      <w:r w:rsidR="00007518" w:rsidRPr="006E4927">
        <w:rPr>
          <w:rFonts w:ascii="Arial" w:hAnsi="Arial" w:cs="Arial"/>
          <w:noProof/>
          <w:sz w:val="24"/>
          <w:lang w:val="en-US"/>
        </w:rPr>
        <w:t>[67]</w:t>
      </w:r>
      <w:r w:rsidR="005D56DA" w:rsidRPr="006E4927">
        <w:rPr>
          <w:rFonts w:ascii="Arial" w:hAnsi="Arial" w:cs="Arial"/>
          <w:sz w:val="24"/>
          <w:lang w:val="en-US"/>
        </w:rPr>
        <w:fldChar w:fldCharType="end"/>
      </w:r>
      <w:r w:rsidR="00DF424B" w:rsidRPr="006E4927">
        <w:rPr>
          <w:rFonts w:ascii="Arial" w:hAnsi="Arial" w:cs="Arial"/>
          <w:sz w:val="24"/>
          <w:lang w:val="en-US"/>
        </w:rPr>
        <w:t xml:space="preserve">. Further computations and experimental validation will be needed to </w:t>
      </w:r>
      <w:r w:rsidR="00987DCA" w:rsidRPr="006E4927">
        <w:rPr>
          <w:rFonts w:ascii="Arial" w:hAnsi="Arial" w:cs="Arial"/>
          <w:sz w:val="24"/>
          <w:lang w:val="en-US"/>
        </w:rPr>
        <w:t>understand whether</w:t>
      </w:r>
      <w:r w:rsidR="00DF424B" w:rsidRPr="006E4927">
        <w:rPr>
          <w:rFonts w:ascii="Arial" w:hAnsi="Arial" w:cs="Arial"/>
          <w:sz w:val="24"/>
          <w:lang w:val="en-US"/>
        </w:rPr>
        <w:t xml:space="preserve"> </w:t>
      </w:r>
      <w:r w:rsidR="00987DCA" w:rsidRPr="006E4927">
        <w:rPr>
          <w:rFonts w:ascii="Arial" w:hAnsi="Arial" w:cs="Arial"/>
          <w:sz w:val="24"/>
          <w:lang w:val="en-US"/>
        </w:rPr>
        <w:t xml:space="preserve">such </w:t>
      </w:r>
      <w:r w:rsidR="00DF424B" w:rsidRPr="006E4927">
        <w:rPr>
          <w:rFonts w:ascii="Arial" w:hAnsi="Arial" w:cs="Arial"/>
          <w:sz w:val="24"/>
          <w:lang w:val="en-US"/>
        </w:rPr>
        <w:t xml:space="preserve">transient lipid H-bond clusters might </w:t>
      </w:r>
      <w:r w:rsidR="00987DCA" w:rsidRPr="006E4927">
        <w:rPr>
          <w:rFonts w:ascii="Arial" w:hAnsi="Arial" w:cs="Arial"/>
          <w:sz w:val="24"/>
          <w:lang w:val="en-US"/>
        </w:rPr>
        <w:t xml:space="preserve">bind protons, and how they </w:t>
      </w:r>
      <w:r w:rsidR="00007518" w:rsidRPr="006E4927">
        <w:rPr>
          <w:rFonts w:ascii="Arial" w:hAnsi="Arial" w:cs="Arial"/>
          <w:sz w:val="24"/>
          <w:lang w:val="en-US"/>
        </w:rPr>
        <w:t xml:space="preserve">might </w:t>
      </w:r>
      <w:r w:rsidR="00DF424B" w:rsidRPr="006E4927">
        <w:rPr>
          <w:rFonts w:ascii="Arial" w:hAnsi="Arial" w:cs="Arial"/>
          <w:sz w:val="24"/>
          <w:lang w:val="en-US"/>
        </w:rPr>
        <w:t>communicate</w:t>
      </w:r>
      <w:r w:rsidR="00987DCA" w:rsidRPr="006E4927">
        <w:rPr>
          <w:rFonts w:ascii="Arial" w:hAnsi="Arial" w:cs="Arial"/>
          <w:sz w:val="24"/>
          <w:lang w:val="en-US"/>
        </w:rPr>
        <w:t xml:space="preserve"> with proteins that</w:t>
      </w:r>
      <w:r w:rsidR="00DF424B" w:rsidRPr="006E4927">
        <w:rPr>
          <w:rFonts w:ascii="Arial" w:hAnsi="Arial" w:cs="Arial"/>
          <w:sz w:val="24"/>
          <w:lang w:val="en-US"/>
        </w:rPr>
        <w:t xml:space="preserve"> bind protons at bio-membrane interfaces.</w:t>
      </w:r>
      <w:r w:rsidR="00F27E0D" w:rsidRPr="006E4927">
        <w:rPr>
          <w:rFonts w:ascii="Arial" w:hAnsi="Arial" w:cs="Arial"/>
          <w:sz w:val="24"/>
          <w:lang w:val="en-US"/>
        </w:rPr>
        <w:t xml:space="preserve"> </w:t>
      </w:r>
      <w:r w:rsidR="00692D9E" w:rsidRPr="006E4927">
        <w:rPr>
          <w:rFonts w:ascii="Arial" w:hAnsi="Arial" w:cs="Arial"/>
          <w:sz w:val="24"/>
          <w:lang w:val="en-US"/>
        </w:rPr>
        <w:t xml:space="preserve">A challenge that will need to be addressed in the future is of how to perform, efficiently, accurate </w:t>
      </w:r>
      <w:proofErr w:type="spellStart"/>
      <w:r w:rsidR="00692D9E" w:rsidRPr="006E4927">
        <w:rPr>
          <w:rFonts w:ascii="Arial" w:hAnsi="Arial" w:cs="Arial"/>
          <w:sz w:val="24"/>
          <w:lang w:val="en-US"/>
        </w:rPr>
        <w:t>pK</w:t>
      </w:r>
      <w:r w:rsidR="00692D9E" w:rsidRPr="006E4927">
        <w:rPr>
          <w:rFonts w:ascii="Arial" w:hAnsi="Arial" w:cs="Arial"/>
          <w:sz w:val="24"/>
          <w:vertAlign w:val="subscript"/>
          <w:lang w:val="en-US"/>
        </w:rPr>
        <w:t>a</w:t>
      </w:r>
      <w:proofErr w:type="spellEnd"/>
      <w:r w:rsidR="00692D9E" w:rsidRPr="006E4927">
        <w:rPr>
          <w:rFonts w:ascii="Arial" w:hAnsi="Arial" w:cs="Arial"/>
          <w:sz w:val="24"/>
          <w:lang w:val="en-US"/>
        </w:rPr>
        <w:t xml:space="preserve"> computations of bio-systems with large number of </w:t>
      </w:r>
      <w:proofErr w:type="spellStart"/>
      <w:r w:rsidR="00692D9E" w:rsidRPr="006E4927">
        <w:rPr>
          <w:rFonts w:ascii="Arial" w:hAnsi="Arial" w:cs="Arial"/>
          <w:sz w:val="24"/>
          <w:lang w:val="en-US"/>
        </w:rPr>
        <w:t>titratable</w:t>
      </w:r>
      <w:proofErr w:type="spellEnd"/>
      <w:r w:rsidR="00692D9E" w:rsidRPr="006E4927">
        <w:rPr>
          <w:rFonts w:ascii="Arial" w:hAnsi="Arial" w:cs="Arial"/>
          <w:sz w:val="24"/>
          <w:lang w:val="en-US"/>
        </w:rPr>
        <w:t xml:space="preserve"> sites. This challenge is illustrated by the case of a truncated form of </w:t>
      </w:r>
      <w:proofErr w:type="spellStart"/>
      <w:r w:rsidR="00692D9E" w:rsidRPr="006E4927">
        <w:rPr>
          <w:rFonts w:ascii="Arial" w:hAnsi="Arial" w:cs="Arial"/>
          <w:sz w:val="24"/>
          <w:lang w:val="en-US"/>
        </w:rPr>
        <w:t>PsbO</w:t>
      </w:r>
      <w:proofErr w:type="spellEnd"/>
      <w:r w:rsidR="00692D9E" w:rsidRPr="006E4927">
        <w:rPr>
          <w:rFonts w:ascii="Arial" w:hAnsi="Arial" w:cs="Arial"/>
          <w:sz w:val="24"/>
          <w:lang w:val="en-US"/>
        </w:rPr>
        <w:t xml:space="preserve">, for which the agreement between calculation and NMR measurements was </w:t>
      </w:r>
      <w:r w:rsidR="00007518" w:rsidRPr="006E4927">
        <w:rPr>
          <w:rFonts w:ascii="Arial" w:hAnsi="Arial" w:cs="Arial"/>
          <w:sz w:val="24"/>
          <w:lang w:val="en-US"/>
        </w:rPr>
        <w:t xml:space="preserve">somewhat </w:t>
      </w:r>
      <w:r w:rsidR="00692D9E" w:rsidRPr="006E4927">
        <w:rPr>
          <w:rFonts w:ascii="Arial" w:hAnsi="Arial" w:cs="Arial"/>
          <w:sz w:val="24"/>
          <w:lang w:val="en-US"/>
        </w:rPr>
        <w:t xml:space="preserve">poorer for the carboxylic groups with more extreme </w:t>
      </w:r>
      <w:proofErr w:type="spellStart"/>
      <w:r w:rsidR="00692D9E" w:rsidRPr="006E4927">
        <w:rPr>
          <w:rFonts w:ascii="Arial" w:hAnsi="Arial" w:cs="Arial"/>
          <w:sz w:val="24"/>
          <w:lang w:val="en-US"/>
        </w:rPr>
        <w:t>pK</w:t>
      </w:r>
      <w:r w:rsidR="00692D9E" w:rsidRPr="006E4927">
        <w:rPr>
          <w:rFonts w:ascii="Arial" w:hAnsi="Arial" w:cs="Arial"/>
          <w:sz w:val="24"/>
          <w:vertAlign w:val="subscript"/>
          <w:lang w:val="en-US"/>
        </w:rPr>
        <w:t>a</w:t>
      </w:r>
      <w:proofErr w:type="spellEnd"/>
      <w:r w:rsidR="00692D9E" w:rsidRPr="006E4927">
        <w:rPr>
          <w:rFonts w:ascii="Arial" w:hAnsi="Arial" w:cs="Arial"/>
          <w:sz w:val="24"/>
          <w:lang w:val="en-US"/>
        </w:rPr>
        <w:t xml:space="preserve"> values</w:t>
      </w:r>
      <w:r w:rsidR="00E570A3" w:rsidRPr="006E4927">
        <w:rPr>
          <w:rFonts w:ascii="Arial" w:hAnsi="Arial" w:cs="Arial"/>
          <w:sz w:val="24"/>
          <w:lang w:val="en-US"/>
        </w:rPr>
        <w:t xml:space="preserve"> </w:t>
      </w:r>
      <w:r w:rsidR="00E570A3" w:rsidRPr="006E4927">
        <w:rPr>
          <w:rFonts w:ascii="Arial" w:hAnsi="Arial" w:cs="Arial"/>
          <w:sz w:val="24"/>
          <w:lang w:val="en-US"/>
        </w:rPr>
        <w:fldChar w:fldCharType="begin"/>
      </w:r>
      <w:r w:rsidR="00E570A3" w:rsidRPr="006E4927">
        <w:rPr>
          <w:rFonts w:ascii="Arial" w:hAnsi="Arial" w:cs="Arial"/>
          <w:sz w:val="24"/>
          <w:lang w:val="en-US"/>
        </w:rPr>
        <w:instrText xml:space="preserve"> ADDIN EN.CITE &lt;EndNote&gt;&lt;Cite&gt;&lt;Author&gt;Gerland&lt;/Author&gt;&lt;Year&gt;2020&lt;/Year&gt;&lt;RecNum&gt;1395&lt;/RecNum&gt;&lt;DisplayText&gt;[5]&lt;/DisplayText&gt;&lt;record&gt;&lt;rec-number&gt;1395&lt;/rec-number&gt;&lt;foreign-keys&gt;&lt;key app="EN" db-id="axe299t24zfp0pexfzipze0sxvaszv90xspf" timestamp="1581098080"&gt;1395&lt;/key&gt;&lt;/foreign-keys&gt;&lt;ref-type name="Journal Article"&gt;17&lt;/ref-type&gt;&lt;contributors&gt;&lt;authors&gt;&lt;author&gt;Gerland, L.&lt;/author&gt;&lt;author&gt;Friedrich, D.&lt;/author&gt;&lt;author&gt;Hopf, L.&lt;/author&gt;&lt;author&gt;Donovan, E.J.&lt;/author&gt;&lt;author&gt;Wallmann, A.&lt;/author&gt;&lt;author&gt;Erdmann, N.&lt;/author&gt;&lt;author&gt;Diehl, A.&lt;/author&gt;&lt;author&gt;Bommer, M.&lt;/author&gt;&lt;author&gt;Buzar, K.&lt;/author&gt;&lt;author&gt;Ibrahim, M.&lt;/author&gt;&lt;author&gt;Schmieder, P.&lt;/author&gt;&lt;author&gt;Dobbek, H.&lt;/author&gt;&lt;author&gt;Zouni, A.&lt;/author&gt;&lt;author&gt;Bondar, A. -N.&lt;/author&gt;&lt;author&gt;Dau, H.&lt;/author&gt;&lt;author&gt;Oschkinat, H.&lt;/author&gt;&lt;/authors&gt;&lt;/contributors&gt;&lt;titles&gt;&lt;title&gt;pH-dependent protonation of surface carboxylates in PsbO enables local buffering and triggers structural changes&lt;/title&gt;&lt;secondary-title&gt;ChemBioChem&lt;/secondary-title&gt;&lt;/titles&gt;&lt;periodical&gt;&lt;full-title&gt;ChemBioChem&lt;/full-title&gt;&lt;/periodical&gt;&lt;pages&gt;1597-1604&lt;/pages&gt;&lt;volume&gt;21&lt;/volume&gt;&lt;dates&gt;&lt;year&gt;2020&lt;/year&gt;&lt;/dates&gt;&lt;urls&gt;&lt;/urls&gt;&lt;electronic-resource-num&gt;10.1002/cbic.201900739&lt;/electronic-resource-num&gt;&lt;/record&gt;&lt;/Cite&gt;&lt;/EndNote&gt;</w:instrText>
      </w:r>
      <w:r w:rsidR="00E570A3" w:rsidRPr="006E4927">
        <w:rPr>
          <w:rFonts w:ascii="Arial" w:hAnsi="Arial" w:cs="Arial"/>
          <w:sz w:val="24"/>
          <w:lang w:val="en-US"/>
        </w:rPr>
        <w:fldChar w:fldCharType="separate"/>
      </w:r>
      <w:r w:rsidR="00E570A3" w:rsidRPr="006E4927">
        <w:rPr>
          <w:rFonts w:ascii="Arial" w:hAnsi="Arial" w:cs="Arial"/>
          <w:noProof/>
          <w:sz w:val="24"/>
          <w:lang w:val="en-US"/>
        </w:rPr>
        <w:t>[5]</w:t>
      </w:r>
      <w:r w:rsidR="00E570A3" w:rsidRPr="006E4927">
        <w:rPr>
          <w:rFonts w:ascii="Arial" w:hAnsi="Arial" w:cs="Arial"/>
          <w:sz w:val="24"/>
          <w:lang w:val="en-US"/>
        </w:rPr>
        <w:fldChar w:fldCharType="end"/>
      </w:r>
      <w:r w:rsidR="00692D9E" w:rsidRPr="006E4927">
        <w:rPr>
          <w:rFonts w:ascii="Arial" w:hAnsi="Arial" w:cs="Arial"/>
          <w:sz w:val="24"/>
          <w:lang w:val="en-US"/>
        </w:rPr>
        <w:t xml:space="preserve">.  </w:t>
      </w:r>
    </w:p>
    <w:p w14:paraId="66C89B5F" w14:textId="77777777" w:rsidR="00350D27" w:rsidRPr="006E4927" w:rsidRDefault="00350D27" w:rsidP="00BF1914">
      <w:pPr>
        <w:spacing w:after="0" w:line="480" w:lineRule="auto"/>
        <w:ind w:firstLine="284"/>
        <w:jc w:val="both"/>
        <w:rPr>
          <w:rStyle w:val="Emphasis"/>
          <w:i w:val="0"/>
          <w:iCs w:val="0"/>
        </w:rPr>
      </w:pPr>
    </w:p>
    <w:p w14:paraId="59A7906E" w14:textId="5A7C6DB1" w:rsidR="008B4BBD" w:rsidRPr="006E4927" w:rsidRDefault="008B4BBD" w:rsidP="009D55C3">
      <w:pPr>
        <w:spacing w:after="0" w:line="480" w:lineRule="auto"/>
        <w:jc w:val="both"/>
        <w:rPr>
          <w:rStyle w:val="Emphasis"/>
          <w:rFonts w:ascii="Arial" w:hAnsi="Arial" w:cs="Arial"/>
          <w:b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/>
          <w:bCs/>
          <w:i w:val="0"/>
          <w:iCs w:val="0"/>
          <w:sz w:val="24"/>
          <w:szCs w:val="24"/>
          <w:shd w:val="clear" w:color="auto" w:fill="FFFFFF"/>
          <w:lang w:val="en-US"/>
        </w:rPr>
        <w:t>Acknowledgements</w:t>
      </w:r>
    </w:p>
    <w:p w14:paraId="0C5CAD99" w14:textId="03E8A3E9" w:rsidR="00A8278A" w:rsidRPr="006E4927" w:rsidRDefault="007F42A3" w:rsidP="009D55C3">
      <w:pPr>
        <w:spacing w:after="0" w:line="480" w:lineRule="auto"/>
        <w:jc w:val="both"/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>Research was initiated with financial support in part from the German Research Foundation</w:t>
      </w:r>
      <w:r w:rsidR="009D55C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t xml:space="preserve"> (DFG) Collaborative Research Center SFB 1078 ‘Protonation Dynamics </w:t>
      </w:r>
      <w:r w:rsidR="009D55C3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lastRenderedPageBreak/>
        <w:t>in Protein Function’ Project C4, and a computing time allocation from the HLRN, The North-German Supercomputing Center.</w:t>
      </w:r>
      <w:r w:rsidR="00A8278A" w:rsidRPr="006E4927">
        <w:rPr>
          <w:rStyle w:val="Emphasis"/>
          <w:rFonts w:ascii="Arial" w:hAnsi="Arial" w:cs="Arial"/>
          <w:bCs/>
          <w:i w:val="0"/>
          <w:iCs w:val="0"/>
          <w:sz w:val="24"/>
          <w:szCs w:val="24"/>
          <w:shd w:val="clear" w:color="auto" w:fill="FFFFFF"/>
          <w:lang w:val="en-US"/>
        </w:rPr>
        <w:br w:type="page"/>
      </w:r>
    </w:p>
    <w:p w14:paraId="33235FC8" w14:textId="1BC363B7" w:rsidR="005F533C" w:rsidRPr="006E4927" w:rsidRDefault="008B4BBD" w:rsidP="00A8278A">
      <w:pPr>
        <w:spacing w:after="0" w:line="480" w:lineRule="auto"/>
        <w:jc w:val="both"/>
        <w:rPr>
          <w:rFonts w:ascii="Arial" w:hAnsi="Arial" w:cs="Arial"/>
          <w:b/>
          <w:bCs/>
          <w:sz w:val="24"/>
          <w:szCs w:val="24"/>
          <w:shd w:val="clear" w:color="auto" w:fill="FFFFFF"/>
          <w:lang w:val="en-US"/>
        </w:rPr>
      </w:pPr>
      <w:r w:rsidRPr="006E4927">
        <w:rPr>
          <w:rStyle w:val="Emphasis"/>
          <w:rFonts w:ascii="Arial" w:hAnsi="Arial" w:cs="Arial"/>
          <w:b/>
          <w:bCs/>
          <w:i w:val="0"/>
          <w:iCs w:val="0"/>
          <w:sz w:val="24"/>
          <w:szCs w:val="24"/>
          <w:shd w:val="clear" w:color="auto" w:fill="FFFFFF"/>
          <w:lang w:val="en-US"/>
        </w:rPr>
        <w:lastRenderedPageBreak/>
        <w:t>References</w:t>
      </w:r>
    </w:p>
    <w:p w14:paraId="750FA5AD" w14:textId="77777777" w:rsidR="00007518" w:rsidRPr="006E4927" w:rsidRDefault="005F533C" w:rsidP="00007518">
      <w:pPr>
        <w:pStyle w:val="EndNoteBibliography"/>
        <w:spacing w:after="0"/>
        <w:rPr>
          <w:noProof/>
        </w:rPr>
      </w:pPr>
      <w:r w:rsidRPr="006E4927">
        <w:rPr>
          <w:rFonts w:ascii="Arial" w:hAnsi="Arial" w:cs="Arial"/>
          <w:b/>
        </w:rPr>
        <w:fldChar w:fldCharType="begin"/>
      </w:r>
      <w:r w:rsidRPr="006E4927">
        <w:rPr>
          <w:rFonts w:ascii="Arial" w:hAnsi="Arial" w:cs="Arial"/>
          <w:b/>
        </w:rPr>
        <w:instrText xml:space="preserve"> ADDIN EN.REFLIST </w:instrText>
      </w:r>
      <w:r w:rsidRPr="006E4927">
        <w:rPr>
          <w:rFonts w:ascii="Arial" w:hAnsi="Arial" w:cs="Arial"/>
          <w:b/>
        </w:rPr>
        <w:fldChar w:fldCharType="separate"/>
      </w:r>
      <w:r w:rsidR="00007518" w:rsidRPr="006E4927">
        <w:rPr>
          <w:noProof/>
        </w:rPr>
        <w:t>[1] P. Ädelroth, P. Brzezinski, Surface-mediated proton-transfer reactions in membrane-bound proteins, Biochim. Biophys. Acta, 1655 (2004) 102-115.</w:t>
      </w:r>
    </w:p>
    <w:p w14:paraId="07BF9790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[2] V. Sacks, Y. Marantz, A. Aagaard, S. Checover, E. Nachliel, M. Gutman, The dynamic feature of the proton collecting antenna of a protein surface, Biochim. Biophys. Acta, 1365 (1998) 232-240.</w:t>
      </w:r>
    </w:p>
    <w:p w14:paraId="6365F2A6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[3] S. Checover, Y. Marantz, E. Nachliel, M. Gutman, M. Pfeifer, J. Tittor, D. Oesterhelt, N.A. Dencher, Dynamics of the proton transfer reaction on the cytoplasmic surface of bacteriorhodopsin, Biochemistry, 40 (2001) 4281-4292.</w:t>
      </w:r>
    </w:p>
    <w:p w14:paraId="1D0E61C1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[4] T. Shutova, V.V. Klimov, B. Andersson, G. Samuelsson, A cluster of carboxylic groups in PsbO protein is involved in proton transfer from the water oxidizing complex of Photosystem II, Biochim. Biophys. Acta, 1767 (2007) 434-440.</w:t>
      </w:r>
    </w:p>
    <w:p w14:paraId="77CE5D56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[5] L. Gerland, D. Friedrich, L. Hopf, E.J. Donovan, A. Wallmann, N. Erdmann, A. Diehl, M. Bommer, K. Buzar, M. Ibrahim, P. Schmieder, H. Dobbek, A. Zouni, A.-N. Bondar, H. Dau, H. Oschkinat, pH-dependent protonation of surface carboxylates in PsbO enables local buffering and triggers structural changes, ChemBioChem, 21 (2020) 1597-1604.</w:t>
      </w:r>
    </w:p>
    <w:p w14:paraId="18BC709D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[6] R.B. Gennis, Proton dynamics at the membrane surface, Biophys. J., 110 (2016) 1909-1911.</w:t>
      </w:r>
    </w:p>
    <w:p w14:paraId="0086C799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[7] L. Xu, L.N. Öjemyr, J. Bergstrand, P. Brzezinski, J. Widengren, Protonation dynamics on lipid nanodiscs: influence of the membrane surface area and external buffers, Biophys. J., 110 (2016) 1993-2003.</w:t>
      </w:r>
    </w:p>
    <w:p w14:paraId="54370C5F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[8] Y. Georgievskii, E.S. Mdvedev, A. Stuchebrukhov, Proton transport via the membrane surface, Biophys. J., 82 (2002) 2833-2846.</w:t>
      </w:r>
    </w:p>
    <w:p w14:paraId="334655F8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[9] M. Gutman, E. Nachliel, E. Bamberg, B. Christensen, Time-resolved protonation dynamics of a black lipid membrane monitored by capacitative currents, Biochimica et  Biophysica Acta, 905 (1987) 390-398.</w:t>
      </w:r>
    </w:p>
    <w:p w14:paraId="7E95A853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[10] M. Brändén, T. Sandén, P. Brzezinski, Localized proton microcircuits at the biological membrane-water interface, Proc. Natl. Acad. Sci., 103 (2016) 19766-19770.</w:t>
      </w:r>
    </w:p>
    <w:p w14:paraId="07604C19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[11] J. Heberle, Proton transfer reactions across bacteriorhodopsin and along the membrane, Biochim. Biophys. Acta, 1458 (2000) 135-147.</w:t>
      </w:r>
    </w:p>
    <w:p w14:paraId="7A4338A6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[12] T. Shutova, K.-D. Irrgang, V. Shubin, V.V. Klimov, G. Renger, Analysis of pH-induced structural changes of the isolated extrinsinc 33 kilodalton protein of photosystem II, Biochemistry, 36 (1997) 6350-6358.</w:t>
      </w:r>
    </w:p>
    <w:p w14:paraId="58EF0D0B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[13] J. Weng, C. Tan, J.-R. Shen, X. Zheng, C. Xu, K. Ruan, pH-induced conformational changes in the soluble manganese-stabilizing protein of Photosystem II, Biochemistry, 43 (2004) 4855-4861.</w:t>
      </w:r>
    </w:p>
    <w:p w14:paraId="49BE6060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[14] R.S. Hutchison, J.J. Steenhuis, C.F. Yocum, M.R. Razeghifard, B.A. Barry, Deprotonation of the 33-kDa extrinsic, manganese-stabilizing subunit accompanies photooxydation of manganese in photosystem II, J. Biol. Chem., 274 (1999) 31987-31995.</w:t>
      </w:r>
    </w:p>
    <w:p w14:paraId="364F91D9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[15] J. Barber, K. Ferreira, K. Maghlaoui, S. Iwata, Structural model of the oxygen-evolving centre of photosystem II with mechanistic implications, Phys. Chem. Chem. Phys., 6 (2004) 4737-4742.</w:t>
      </w:r>
    </w:p>
    <w:p w14:paraId="4F9DFD5D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[16] H. Ishikita, W. Saenger, B. Loll, J. Biesiadka, E.-W. Knapp, Energetics of a possible proton exit pathway for water oxydation in photosystem II, Biochemistry, 45 (2006) 2063-2071.</w:t>
      </w:r>
    </w:p>
    <w:p w14:paraId="36E87BB7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[17] A. Gabdulkhakov, A. Guskov, M. Broser, J. Kern, F. Müh, W. Saenger, A. Zouni, Probing the accessibility of the Mn4Ca cluster in photosystem II: channels calculation, noble gas derivatization, and cocrystallization with DMSO, Structure, 17 (2009) 1223-1234.</w:t>
      </w:r>
    </w:p>
    <w:p w14:paraId="742062DE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[18] F.M. Ho, Structural and mechanistic investigations of photosystem II through computational methods, Biochim. Biophys. Acta, 1817 (2012) 106-120.</w:t>
      </w:r>
    </w:p>
    <w:p w14:paraId="1CB4B80E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[19] M. Amin, L. Vogt, W. Szejgis, S. Vassiliev, G.W. Brudvig, D. Bruce, M.R. Gunner, Proton-coupled electron transfer during the S-state transitions of the oxygen-evolving complex of photosystem II, J. Phys. Chem. B, 119 (2015) 7366-7377.</w:t>
      </w:r>
    </w:p>
    <w:p w14:paraId="2ABEFCF9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[20] Y. Umena, K. Kawakami, J.-R. Shen, N. Kamiya, Crystal structure of oxygen-evolving photosystem II at a resolution of 1.9 Å, Nature, 473 (2011) 55-60.</w:t>
      </w:r>
    </w:p>
    <w:p w14:paraId="4E107CB8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[21] F. Guerra, M. Siemers, C. Mielack, A.-N. Bondar, Dynamics of long-distance hydrogen-bond networks in photosystem II, J. Phys. Chem. B, 122 (2018) 4625-4641.</w:t>
      </w:r>
    </w:p>
    <w:p w14:paraId="757DCAAC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[22] D. Kaur, X. Cai, U. Khaniya, Y. Zhang, J. Mao, M. Mandal, M.R. Gunner, Tracing the pathways of waters and protons in photosystem II and cytochrome c oxidase, Inorganics, 7 (2019) 1-20.</w:t>
      </w:r>
    </w:p>
    <w:p w14:paraId="7924F69F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[23] H. Popelkova, A. Commet, C.F. Yocum, Asp157 is required for the function of PsbO, the photosystem II manganese stabilizing protein, Biochemistry, 48 (2009) 11920-11928.</w:t>
      </w:r>
    </w:p>
    <w:p w14:paraId="48DE5377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[24] J.L. Roose, C.F. Yocum, H. Popelkova, Function of PsbO, the photosystem II manganese-stabilizing protein: probing the role of aspartic acid 157, Biochemistry, 49 (2010) 6042-6051.</w:t>
      </w:r>
    </w:p>
    <w:p w14:paraId="1DA21299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 xml:space="preserve">[25] Q. Zhu, Y. Yang, Y. Xiao, W. Wang, T. Kuang, J.-R. Shen, G. Han, Function of PsbO-Asp158 in photosystem II: effects of mutation of this residue on the binding of PsbO and function of PSII in </w:t>
      </w:r>
      <w:r w:rsidRPr="006E4927">
        <w:rPr>
          <w:i/>
          <w:noProof/>
        </w:rPr>
        <w:t>Thermosynechococcus vulcanus</w:t>
      </w:r>
      <w:r w:rsidRPr="006E4927">
        <w:rPr>
          <w:noProof/>
        </w:rPr>
        <w:t>, Photosynth. Res., 146 (2020) 29-40.</w:t>
      </w:r>
    </w:p>
    <w:p w14:paraId="775FA7A8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[26] H. Popelkova, S.D. Betts, N. Lydakis-Symantiris, M.M. Im, E. Swenson, C.F. Yocum, Mutation of basic residues R151 and R161 in manganese-stabilizing protein of photosystem II causes inefficient binding of chloride to the oxygen-evolving complex, Biochemistry, 45 (2006) 3107-3115.</w:t>
      </w:r>
    </w:p>
    <w:p w14:paraId="3EFBBF61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[27] C. del Val, A.-N. Bondar, Charged groups at binding interfaces of the PsbO subunit of photosystem II: A combined bioinformatics and simulation study, Biochim. Biophys. Acta, 1858 (2017) 432-441.</w:t>
      </w:r>
    </w:p>
    <w:p w14:paraId="53559679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[28] A.-N. Bondar, H. Dau, Extended protein/water H-bond networks in photosynthetic water oxidation, Biochim. Biophys. Acta, 1817 (2012) 1177-1190.</w:t>
      </w:r>
    </w:p>
    <w:p w14:paraId="5E07F3DE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[29] S. Lorch, S. Capponi, F. Pieront, A.-N. Bondar, Dynamic carboxylate/water networks on the surface of the PsbO subunit of photosystem II, J. Phys. Chem. B, 119 (2015) 12172-12181.</w:t>
      </w:r>
    </w:p>
    <w:p w14:paraId="5418A91E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[30] M. Bommer, A.-N. Bondar, A. Zouni, H. Dobbek, H. Dau, Crystallographic and computational analysis of the barrel part of the PsbO protein of photosystem II: Carboxylate-water clusters as putative transfer relays and structural switches, Biochemistry, 55 (2016) 4626-4635.</w:t>
      </w:r>
    </w:p>
    <w:p w14:paraId="55BEF7CE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[31] W. Humphrey, W. Dalke, K. Schulten, VMD: visual molecular dynamics, J. Mol. Graph., 14 (1996) 33-38.</w:t>
      </w:r>
    </w:p>
    <w:p w14:paraId="1E5E1C1D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[32] J. Riesle, D. Oesterhelt, N.A. Dencher, J. Heberle, D38 is an essential part of the proton translocation pathway in bacteriorhodopsin, Biochemistry, 35 (1996) 6635-6643.</w:t>
      </w:r>
    </w:p>
    <w:p w14:paraId="43635A23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 xml:space="preserve">[33] Y. Marantz, E. Nachliel, A. Aagaard, P. Brzezinski, M. Gutman, The proton collecting function of the inner surface of cytochrome </w:t>
      </w:r>
      <w:r w:rsidRPr="006E4927">
        <w:rPr>
          <w:i/>
          <w:noProof/>
        </w:rPr>
        <w:t>c</w:t>
      </w:r>
      <w:r w:rsidRPr="006E4927">
        <w:rPr>
          <w:noProof/>
        </w:rPr>
        <w:t xml:space="preserve"> oxidase from Rhodobacter sphaeroides, Proc. Natl. Acad. Sci. USA, 95 (1998) 8590-8595.</w:t>
      </w:r>
    </w:p>
    <w:p w14:paraId="45805ADC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[34] B.P. Pedersen, M.J. Buch-Pedersen, J.B. Morth, M.G. Palmgren, P. Nissen, Crystal structure of the plasma membrane proton pump, Nature, 450 (2007) 1111-1114.</w:t>
      </w:r>
    </w:p>
    <w:p w14:paraId="40E2AEF6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[35] F. Guerra, A.-N. Bondar, Dynamics of the plasma membrane proton pump, J. Membr. Biol., 248 (2015) 443-453.</w:t>
      </w:r>
    </w:p>
    <w:p w14:paraId="3695D786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[36] A. Shinobu, G.J. Palm, A.J. Schierbeek, N. Agmon, Visualizing proton antenna in a high resolution green fluorescent protein structure, J. Am. Chem. Soc., 132 (2010) 11093-11102.</w:t>
      </w:r>
    </w:p>
    <w:p w14:paraId="107E534B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[37] L. Kemmler, M. Ibrahim, H. Dobbek, A. Zouni, A.-N. Bondar, Dynamic water bridging and proton transfer at a surface carboxylate cluster of photosystem II, Phys. Chem. Chem. Phys., 21 (2019) 25449-25466.</w:t>
      </w:r>
    </w:p>
    <w:p w14:paraId="6D778915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[38] J. Nikitina, T. Shutova, B. Melnik, S. Chernyshov, V. Marchenkov, G. Semisotnov, V. Klimov, G. Samuelsson, Importance of a single disulfide bond for the PsbO protein of photosystem II: protein structure stability and soluble overexpression in Escherichia coli, Photosynth. Res., 98 (2008) 391-403.</w:t>
      </w:r>
    </w:p>
    <w:p w14:paraId="0D2D0CB3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[39] B.R. Brooks, R.E. Bruccoleri, B.D. Olafson, D.J. States, S. Swaminathan, M. Karplus, CHARMM: a program for macromolecular energy, minimization, and dynamics calculations, J. Comput. Chem, 4 (1983) 187-217.</w:t>
      </w:r>
    </w:p>
    <w:p w14:paraId="1626B0EF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[40] A.D. MacKerell Jr., D. Bashford, M. Bellot, R.L. Dunbrack, J.D. Evanseck, M.J. Field, S. Fischer, J. Gao, H. Guo, S. Ha, D. Joseph-McCarthy, L. Kuchnir, K. Kuczera, F.T.K. Lau, C. Mattos, S. Michnick, T. Ngo, D.T. Nguyen, B. Prodhom, W.E.I. Reiher, B. Roux, M. Schlenkrich, J.C. Smith, R. Stote, J. Straub, M. Watanabe, J. Wiorkiewicz-Kuczera, D. Yin, M. Karplus, All-atom empirical potential for molecular modeling and dynamics studies of proteins, J. Phys. Chem. B, 102 (1998) 3586-3616.</w:t>
      </w:r>
    </w:p>
    <w:p w14:paraId="04B5F777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[41] A.D. MacKerell Jr., M. Feig, C.L.I. Brooks, Extending the treatment of backbone energetics in protein force fields: limitations of gas-phase quantum mechanics in reproducing protein conformational distributions in molecular dynamics simulations, J. Comput. Chem, 25 (2004) 1400-1415.</w:t>
      </w:r>
    </w:p>
    <w:p w14:paraId="50D1869D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[42] W.L. Jorgensen, J. Chandrasekhar, J.D. Madura, R.W. Impey, M.L. Klein, Comparison of simple potential functions for simulating liquid water, J. Chem. Phys., 79 (1983) 926-935.</w:t>
      </w:r>
    </w:p>
    <w:p w14:paraId="33082FA2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[43] T. Darden, D. York, L. Pedersen, Particle mesh Ewald: an N x log(N) method for Ewald sums in large systems, J. Chem. Phys., 98 (1993) 10089-10092.</w:t>
      </w:r>
    </w:p>
    <w:p w14:paraId="3E1B7511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[44] U. Essmann, L. Perera, M.L. Berkowitz, T. Darden, H. Lee, L.G. Pedersen, A smooth particle mesh Ewald method, J. Chem. Phys., 103 (1995) 8577-8593.</w:t>
      </w:r>
    </w:p>
    <w:p w14:paraId="0E76E215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[45] J.-P. Ryckaert, G. Ciccotti, H.J.C. Berendsen, Numerical integration of the Cartesian equations of motion of a system with constraints. Molecular dynamics of n-alkanes, J. Comput. Phys., 23 (1977) 327-341.</w:t>
      </w:r>
    </w:p>
    <w:p w14:paraId="3F2BEB29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[46] L. Kalé, R. Skeel, M. Bhandarkar, R. Brunner, A. Gursoy, N. Krawetz, J. Phillips, A. Shinozaki, K. Varadarajan, K. Schulten, NAMD2: greater scalability for parallel molecular dynamics, J. Comput. Phys., 151 (1999) 283-312.</w:t>
      </w:r>
    </w:p>
    <w:p w14:paraId="02D02B11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[47] J.C. Phillips, B. Braun, W. Wang, J. Gumbart, E. Takjkhorshid, E. Villa, C. Chipot, R.D. Skeel, L. Kale, K. Schulten, Scalable molecular dynamics with NAMD, J. Comput. Chem, 26 (2005) 1781-1802.</w:t>
      </w:r>
    </w:p>
    <w:p w14:paraId="6BB0F592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[48] G.J. Martyna, D.J. Tobias, M.L. Klein, Constant-pressure molecular-dynamics algorithms, J. Chem. Phys., 101 (1994) 4177-4189.</w:t>
      </w:r>
    </w:p>
    <w:p w14:paraId="20B2F4EA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[49] S.E. Feller, Y. Zhang, R.W. Pastor, B. Brooks, Constant pressure molecular dynamics simulation: The Langevin piston method, J. Chem. Phys. , 103 (1995) 4613-4621.</w:t>
      </w:r>
    </w:p>
    <w:p w14:paraId="538A0AED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[50] M. Tuckermann, B.J. Berne, G.J. Martyna, Reversible multiple time scale molecular dynamics, J. Chem. Phys., 97 (1992) 1990-2001.</w:t>
      </w:r>
    </w:p>
    <w:p w14:paraId="0714C099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[51] M. Siemers, M. Lazaratos, K. Karathanou, F. Guerra, L.S. Brown, A.-N. Bondar, Bridge: A graph-based algorithm to analyze dynamic H-bond networks in membrane proteins, Journal of Chemical Theory and Computation, 15 (2019) 6781-6798.</w:t>
      </w:r>
    </w:p>
    <w:p w14:paraId="621C6C2E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[52] M. Siemers, A.-N. Bondar, Interactive interface for graph-based analyses of dynamic H-bond networks: application to spike protein S, Journal of Chemical Information and Modeling, 61 (2021) 2998-3014.</w:t>
      </w:r>
    </w:p>
    <w:p w14:paraId="5E3A338D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[53] B.J. Siwick, M.J. Cox, H.J. Bakker, Long-range proton transfer in aqueous acid-base reactions, J. Phys. Chem. B, 112 (2008) 378-389.</w:t>
      </w:r>
    </w:p>
    <w:p w14:paraId="0E9AA0BB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[54] J. Hellmich, M. Bommer, A. Burkhardt, M. Ibrahim, J. Kern, A. Meents, F. Müh, H. Dobbek, A. Zouni, Native-like photosystem II superstructure at 2.44 Å resolution through detergent extraction from the protein crystal, Structure, 22 (2014) 1607-1615.</w:t>
      </w:r>
    </w:p>
    <w:p w14:paraId="045F318D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[55] J. de Las Rivas, J. Barber, Analysis of the structure of the PsbO protein and its implications, Photosynth. Res., 81 (2004) 329-343.</w:t>
      </w:r>
    </w:p>
    <w:p w14:paraId="2C5D8DD5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[56] M. Qian, S.F. Al-Khaldi, C. Putnam-Evans, T.M. Bricker, R.L. Burnap, Photoassembly of the photosystem II (Mn)</w:t>
      </w:r>
      <w:r w:rsidRPr="006E4927">
        <w:rPr>
          <w:noProof/>
          <w:vertAlign w:val="subscript"/>
        </w:rPr>
        <w:t>4</w:t>
      </w:r>
      <w:r w:rsidRPr="006E4927">
        <w:rPr>
          <w:noProof/>
        </w:rPr>
        <w:t xml:space="preserve"> cluster in site-directed mutants impaired in the binding of the manganese-stabilizing protein, Biochemistry, 36 (1997) 15244-15252.</w:t>
      </w:r>
    </w:p>
    <w:p w14:paraId="358025EB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[57] R.J. Service, W. Hillier, R.J. Debus, Network of hydrogen bonds near the oxygen-evolving MnCaO5 cluster of photosystem II probed with FTIR difference spectroscopy, Biochemistry, 53 (2014) 1001-1017.</w:t>
      </w:r>
    </w:p>
    <w:p w14:paraId="0ED1CEDE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[58] R.J. Service, W. Hillier, R.J. Debus, Evidence from FTIR difference spectroscopy of an extensive network of hydrogen bonds near the oxygen-evolving Mn4Ca cluster of photosystem II involving D1-Glu65, D2-Glu312, and D1-Glu329, Biochemistry, 49 (2010) 6655-6669.</w:t>
      </w:r>
    </w:p>
    <w:p w14:paraId="11A411D2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[59] C. Kupitz, S. Basu, I. Grotjohann, R. Fromme, N.A. Zatsepin, R. K.N., M.S. JHunter, R.L. Shoeman, T.A. White, D. Wang, D. James, J.-H. Yang, D.E. Cobb, B. Reeder, R.G. Sierra, H. Liu, A. Barty, A.L. Aquila, D. Deponte, R.A. Kirian, S. Bari, J.J. Berkgkamp, K.R. Beyerlein, M.J. Bogan, C. Caleman, T.-C. Chao, C.E. Conrad, K.M. Davis, H. Fleckenstein, G. L., S.P. Hau-Riege, S. Kassemeyer, H. Laksmono, M. Liang, L. Lomb, S. Marchesini, A.V. Martin, M. Messerschmidt, D. Milathianaki, K. Nass, A. Ross, S. Roy-Chowdhury, K. Schmidt, M.M. Seibert, J. Steinbrener, F. Stellato, L. Yan, C. Yoon, T.A. Moore, A.L. Moore, Y. Pushkar, G.J. Williams, S. Boutet, R.B. Doak, U. Weiestall, M. Frank, H.N. Chapman, J.C.H. Spence, P. Fromme, Serial time-resolved crystallography of photosystem II using a femtosecond X-ray laser, Nature, 513 (2014) 261-265.</w:t>
      </w:r>
    </w:p>
    <w:p w14:paraId="24691B87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 xml:space="preserve">[60] C.J. Gisriel, J. Wang, J. Liu, D.A. Flescher, K.M. Reiss, H.-L. Huang, K.R. Yang, W.H. Amstrong, M.R. Gunner, V.S. Batista, R.J. Rebus, G.W. Brudvig, High-resolution cryo-electron microscopy of photosystem II from the mosophilic cyanobacterium, </w:t>
      </w:r>
      <w:r w:rsidRPr="006E4927">
        <w:rPr>
          <w:i/>
          <w:noProof/>
        </w:rPr>
        <w:t>Synechocystis</w:t>
      </w:r>
      <w:r w:rsidRPr="006E4927">
        <w:rPr>
          <w:noProof/>
        </w:rPr>
        <w:t xml:space="preserve"> sp. PCC 6803, Proc. Natl. Acad. Sci., 119 (2022) e2116765118.</w:t>
      </w:r>
    </w:p>
    <w:p w14:paraId="2684CA17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[61] J. Jasti, H. Furukawa, E.B. Gonzales, E. Gouaux, Structure of acid-sensing ion channel 1 at 1.9Å resolution and low pH, Nature, 449 (2007) 316-323.</w:t>
      </w:r>
    </w:p>
    <w:p w14:paraId="5653C0DD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[62] N. Yoder, C. Yoshioka, E. Gouaux, Gating mechanism of acid-sensing ion channels, Nature, 555 (2018) 397-401.</w:t>
      </w:r>
    </w:p>
    <w:p w14:paraId="2681CF66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[63] N. Yoder, E. Gouaux, The His-Gly motif of acid-sensing ion channels resides in an reentrant 'loop' implicated in gating and ion selectivity, eLife, 9 (2020) e56527.</w:t>
      </w:r>
    </w:p>
    <w:p w14:paraId="2396CAD9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[64] M.-G. Ludwig, M. Vanek, D. Guerini, J.A. Gasser, C.E. Jones, U. Junker, H. Hofstetter, R.M. Wolf, K. Seuwen, Proton-sensing G-protein-coupled receptors, Nature, 425 (2003) 93-98.</w:t>
      </w:r>
    </w:p>
    <w:p w14:paraId="21BA23E2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[65] X.-P. Huang, T.P. Kenakin, S. Gu, B.K. Shoichet, B.L. Roth, Differential roles of extracellular histidine residues of GPR68 for proton-sensing and allosteric modulation by divalent metal ions, Biochemistry, 59 (2020) 3594-3614.</w:t>
      </w:r>
    </w:p>
    <w:p w14:paraId="03C116F9" w14:textId="77777777" w:rsidR="00007518" w:rsidRPr="006E4927" w:rsidRDefault="00007518" w:rsidP="00007518">
      <w:pPr>
        <w:pStyle w:val="EndNoteBibliography"/>
        <w:spacing w:after="0"/>
        <w:rPr>
          <w:noProof/>
        </w:rPr>
      </w:pPr>
      <w:r w:rsidRPr="006E4927">
        <w:rPr>
          <w:noProof/>
        </w:rPr>
        <w:t>[66] P. Ädelroth, M.L. Paddock, A. Tehrani, J.T. Beatty, G. Feher, M.Y. Okamura, Identification of the proton pathway in bacterial reaction centers: decrease of proton transfer rate by mutation of surface histidines at H126 and H128 and chemical rescue by imidazole identifies the initial proton donors, Biochemistry, 40 (2001) 14538-15546.</w:t>
      </w:r>
    </w:p>
    <w:p w14:paraId="5415EEF1" w14:textId="77777777" w:rsidR="00007518" w:rsidRPr="006E4927" w:rsidRDefault="00007518" w:rsidP="00007518">
      <w:pPr>
        <w:pStyle w:val="EndNoteBibliography"/>
        <w:rPr>
          <w:noProof/>
        </w:rPr>
      </w:pPr>
      <w:r w:rsidRPr="006E4927">
        <w:rPr>
          <w:noProof/>
        </w:rPr>
        <w:t>[67] K. Karathanou, A.-N. Bondar, Algorithm to catalogue topologies of dynamic lipid hydrogen-bond networks, BBA - Biomembranes, 1864 (2022) 183859.</w:t>
      </w:r>
    </w:p>
    <w:p w14:paraId="0D1E44E5" w14:textId="219B0B87" w:rsidR="0063737F" w:rsidRPr="006E4927" w:rsidRDefault="005F533C" w:rsidP="00F56C95">
      <w:pPr>
        <w:jc w:val="both"/>
        <w:rPr>
          <w:rFonts w:ascii="Arial" w:hAnsi="Arial" w:cs="Arial"/>
          <w:b/>
          <w:lang w:val="en-US"/>
        </w:rPr>
      </w:pPr>
      <w:r w:rsidRPr="006E4927">
        <w:rPr>
          <w:rFonts w:ascii="Arial" w:hAnsi="Arial" w:cs="Arial"/>
          <w:b/>
          <w:lang w:val="en-US"/>
        </w:rPr>
        <w:fldChar w:fldCharType="end"/>
      </w:r>
    </w:p>
    <w:p w14:paraId="3ABF1169" w14:textId="4F0BAB3B" w:rsidR="000A6AF0" w:rsidRPr="006E4927" w:rsidRDefault="000A6AF0">
      <w:pPr>
        <w:rPr>
          <w:rFonts w:ascii="Arial" w:hAnsi="Arial" w:cs="Arial"/>
          <w:b/>
          <w:lang w:val="en-US"/>
        </w:rPr>
      </w:pPr>
      <w:r w:rsidRPr="006E4927">
        <w:rPr>
          <w:rFonts w:ascii="Arial" w:hAnsi="Arial" w:cs="Arial"/>
          <w:b/>
          <w:lang w:val="en-US"/>
        </w:rPr>
        <w:br w:type="page"/>
      </w:r>
    </w:p>
    <w:p w14:paraId="0DB4D838" w14:textId="64480DF1" w:rsidR="000A6AF0" w:rsidRPr="006E4927" w:rsidRDefault="000A6AF0" w:rsidP="00F56C95">
      <w:pPr>
        <w:jc w:val="both"/>
        <w:rPr>
          <w:rFonts w:ascii="Arial" w:hAnsi="Arial" w:cs="Arial"/>
          <w:noProof/>
          <w:lang w:val="en-US"/>
        </w:rPr>
      </w:pPr>
      <w:r w:rsidRPr="006E4927">
        <w:rPr>
          <w:rFonts w:ascii="Arial" w:hAnsi="Arial" w:cs="Arial"/>
          <w:noProof/>
          <w:lang w:val="en-US"/>
        </w:rPr>
        <w:lastRenderedPageBreak/>
        <w:t>TOC graphics</w:t>
      </w:r>
    </w:p>
    <w:p w14:paraId="11A0E399" w14:textId="6341AC69" w:rsidR="000A6AF0" w:rsidRPr="006E4927" w:rsidRDefault="000A6AF0" w:rsidP="00F56C95">
      <w:pPr>
        <w:jc w:val="both"/>
        <w:rPr>
          <w:rFonts w:ascii="Arial" w:hAnsi="Arial" w:cs="Arial"/>
          <w:b/>
          <w:noProof/>
          <w:lang w:val="en-US"/>
        </w:rPr>
      </w:pPr>
      <w:r w:rsidRPr="006E4927">
        <w:rPr>
          <w:rFonts w:ascii="Arial" w:hAnsi="Arial" w:cs="Arial"/>
          <w:b/>
          <w:noProof/>
          <w:lang w:val="en-US"/>
        </w:rPr>
        <w:drawing>
          <wp:inline distT="0" distB="0" distL="0" distR="0" wp14:anchorId="69802084" wp14:editId="2109F686">
            <wp:extent cx="3304032" cy="1725168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C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4032" cy="172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6CD45" w14:textId="77777777" w:rsidR="000A6AF0" w:rsidRPr="006E4927" w:rsidRDefault="000A6AF0" w:rsidP="00F56C95">
      <w:pPr>
        <w:jc w:val="both"/>
        <w:rPr>
          <w:rFonts w:ascii="Arial" w:hAnsi="Arial" w:cs="Arial"/>
          <w:b/>
          <w:lang w:val="en-US"/>
        </w:rPr>
      </w:pPr>
    </w:p>
    <w:bookmarkEnd w:id="0"/>
    <w:sectPr w:rsidR="000A6AF0" w:rsidRPr="006E4927" w:rsidSect="008C0FFC">
      <w:footerReference w:type="even" r:id="rId16"/>
      <w:footerReference w:type="default" r:id="rId17"/>
      <w:pgSz w:w="11906" w:h="16838"/>
      <w:pgMar w:top="1440" w:right="1474" w:bottom="1440" w:left="147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307D858" w14:textId="77777777" w:rsidR="000E32AE" w:rsidRDefault="000E32AE" w:rsidP="008C0FFC">
      <w:pPr>
        <w:spacing w:after="0" w:line="240" w:lineRule="auto"/>
      </w:pPr>
      <w:r>
        <w:separator/>
      </w:r>
    </w:p>
  </w:endnote>
  <w:endnote w:type="continuationSeparator" w:id="0">
    <w:p w14:paraId="3F5C3023" w14:textId="77777777" w:rsidR="000E32AE" w:rsidRDefault="000E32AE" w:rsidP="008C0F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F5B7E28" w14:textId="77777777" w:rsidR="000E32AE" w:rsidRDefault="000E32AE" w:rsidP="00D40021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40387BE" w14:textId="77777777" w:rsidR="000E32AE" w:rsidRDefault="000E32AE" w:rsidP="008C0FFC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681D7C" w14:textId="77777777" w:rsidR="000E32AE" w:rsidRDefault="000E32AE" w:rsidP="00D40021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E4927">
      <w:rPr>
        <w:rStyle w:val="PageNumber"/>
        <w:noProof/>
      </w:rPr>
      <w:t>31</w:t>
    </w:r>
    <w:r>
      <w:rPr>
        <w:rStyle w:val="PageNumber"/>
      </w:rPr>
      <w:fldChar w:fldCharType="end"/>
    </w:r>
  </w:p>
  <w:p w14:paraId="463FEE38" w14:textId="77777777" w:rsidR="000E32AE" w:rsidRDefault="000E32AE" w:rsidP="008C0FFC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B042099" w14:textId="77777777" w:rsidR="000E32AE" w:rsidRDefault="000E32AE" w:rsidP="008C0FFC">
      <w:pPr>
        <w:spacing w:after="0" w:line="240" w:lineRule="auto"/>
      </w:pPr>
      <w:r>
        <w:separator/>
      </w:r>
    </w:p>
  </w:footnote>
  <w:footnote w:type="continuationSeparator" w:id="0">
    <w:p w14:paraId="18107115" w14:textId="77777777" w:rsidR="000E32AE" w:rsidRDefault="000E32AE" w:rsidP="008C0FF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BBA - Bioenergetics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axe299t24zfp0pexfzipze0sxvaszv90xspf&quot;&gt;EndNote_Biophys&lt;record-ids&gt;&lt;item&gt;58&lt;/item&gt;&lt;item&gt;59&lt;/item&gt;&lt;item&gt;60&lt;/item&gt;&lt;item&gt;61&lt;/item&gt;&lt;item&gt;63&lt;/item&gt;&lt;item&gt;64&lt;/item&gt;&lt;item&gt;65&lt;/item&gt;&lt;item&gt;67&lt;/item&gt;&lt;item&gt;68&lt;/item&gt;&lt;item&gt;69&lt;/item&gt;&lt;item&gt;70&lt;/item&gt;&lt;item&gt;74&lt;/item&gt;&lt;item&gt;235&lt;/item&gt;&lt;item&gt;236&lt;/item&gt;&lt;item&gt;242&lt;/item&gt;&lt;item&gt;243&lt;/item&gt;&lt;item&gt;244&lt;/item&gt;&lt;item&gt;263&lt;/item&gt;&lt;item&gt;352&lt;/item&gt;&lt;item&gt;449&lt;/item&gt;&lt;item&gt;461&lt;/item&gt;&lt;item&gt;462&lt;/item&gt;&lt;item&gt;480&lt;/item&gt;&lt;item&gt;482&lt;/item&gt;&lt;item&gt;484&lt;/item&gt;&lt;item&gt;487&lt;/item&gt;&lt;item&gt;488&lt;/item&gt;&lt;item&gt;520&lt;/item&gt;&lt;item&gt;522&lt;/item&gt;&lt;item&gt;551&lt;/item&gt;&lt;item&gt;552&lt;/item&gt;&lt;item&gt;553&lt;/item&gt;&lt;item&gt;554&lt;/item&gt;&lt;item&gt;556&lt;/item&gt;&lt;item&gt;558&lt;/item&gt;&lt;item&gt;562&lt;/item&gt;&lt;item&gt;563&lt;/item&gt;&lt;item&gt;572&lt;/item&gt;&lt;item&gt;659&lt;/item&gt;&lt;item&gt;660&lt;/item&gt;&lt;item&gt;662&lt;/item&gt;&lt;item&gt;687&lt;/item&gt;&lt;item&gt;782&lt;/item&gt;&lt;item&gt;887&lt;/item&gt;&lt;item&gt;936&lt;/item&gt;&lt;item&gt;1098&lt;/item&gt;&lt;item&gt;1322&lt;/item&gt;&lt;item&gt;1331&lt;/item&gt;&lt;item&gt;1332&lt;/item&gt;&lt;item&gt;1395&lt;/item&gt;&lt;item&gt;1411&lt;/item&gt;&lt;item&gt;1783&lt;/item&gt;&lt;item&gt;1977&lt;/item&gt;&lt;item&gt;1978&lt;/item&gt;&lt;item&gt;1979&lt;/item&gt;&lt;item&gt;1980&lt;/item&gt;&lt;item&gt;1981&lt;/item&gt;&lt;item&gt;1983&lt;/item&gt;&lt;item&gt;1984&lt;/item&gt;&lt;item&gt;1985&lt;/item&gt;&lt;item&gt;1986&lt;/item&gt;&lt;item&gt;1987&lt;/item&gt;&lt;item&gt;2078&lt;/item&gt;&lt;item&gt;2079&lt;/item&gt;&lt;item&gt;2080&lt;/item&gt;&lt;item&gt;2081&lt;/item&gt;&lt;item&gt;2082&lt;/item&gt;&lt;/record-ids&gt;&lt;/item&gt;&lt;/Libraries&gt;"/>
  </w:docVars>
  <w:rsids>
    <w:rsidRoot w:val="008E579D"/>
    <w:rsid w:val="00000F06"/>
    <w:rsid w:val="00005E4D"/>
    <w:rsid w:val="00007518"/>
    <w:rsid w:val="00012E64"/>
    <w:rsid w:val="0001474F"/>
    <w:rsid w:val="00015C53"/>
    <w:rsid w:val="00015EB5"/>
    <w:rsid w:val="00016678"/>
    <w:rsid w:val="00021D77"/>
    <w:rsid w:val="00023C2C"/>
    <w:rsid w:val="000258F8"/>
    <w:rsid w:val="0002738C"/>
    <w:rsid w:val="0003084F"/>
    <w:rsid w:val="0003619C"/>
    <w:rsid w:val="00036904"/>
    <w:rsid w:val="00045DF7"/>
    <w:rsid w:val="00047BEA"/>
    <w:rsid w:val="00052295"/>
    <w:rsid w:val="00060D82"/>
    <w:rsid w:val="00066DD8"/>
    <w:rsid w:val="00066DEC"/>
    <w:rsid w:val="0008521A"/>
    <w:rsid w:val="00091C10"/>
    <w:rsid w:val="00091D93"/>
    <w:rsid w:val="00092BF4"/>
    <w:rsid w:val="000A0870"/>
    <w:rsid w:val="000A3EA8"/>
    <w:rsid w:val="000A6AF0"/>
    <w:rsid w:val="000B2BDA"/>
    <w:rsid w:val="000B3B4A"/>
    <w:rsid w:val="000C098D"/>
    <w:rsid w:val="000C25B7"/>
    <w:rsid w:val="000D005E"/>
    <w:rsid w:val="000D0585"/>
    <w:rsid w:val="000D7696"/>
    <w:rsid w:val="000E02B9"/>
    <w:rsid w:val="000E1088"/>
    <w:rsid w:val="000E32AE"/>
    <w:rsid w:val="000E3477"/>
    <w:rsid w:val="000E492E"/>
    <w:rsid w:val="000F623C"/>
    <w:rsid w:val="000F6CFE"/>
    <w:rsid w:val="000F78CF"/>
    <w:rsid w:val="00103E02"/>
    <w:rsid w:val="00104F97"/>
    <w:rsid w:val="0010570A"/>
    <w:rsid w:val="001164FA"/>
    <w:rsid w:val="00117556"/>
    <w:rsid w:val="00126FA1"/>
    <w:rsid w:val="00127D6C"/>
    <w:rsid w:val="00143074"/>
    <w:rsid w:val="00146243"/>
    <w:rsid w:val="0015318C"/>
    <w:rsid w:val="00153458"/>
    <w:rsid w:val="00154638"/>
    <w:rsid w:val="0016684C"/>
    <w:rsid w:val="0017053D"/>
    <w:rsid w:val="00170A9C"/>
    <w:rsid w:val="00170BCF"/>
    <w:rsid w:val="001743CC"/>
    <w:rsid w:val="00180145"/>
    <w:rsid w:val="0018386A"/>
    <w:rsid w:val="00184407"/>
    <w:rsid w:val="00186AF6"/>
    <w:rsid w:val="001875C9"/>
    <w:rsid w:val="00193DDD"/>
    <w:rsid w:val="001941F6"/>
    <w:rsid w:val="001946B3"/>
    <w:rsid w:val="00195A14"/>
    <w:rsid w:val="00197059"/>
    <w:rsid w:val="001A0459"/>
    <w:rsid w:val="001A3E28"/>
    <w:rsid w:val="001A7CCD"/>
    <w:rsid w:val="001B478C"/>
    <w:rsid w:val="001B5905"/>
    <w:rsid w:val="001B7B11"/>
    <w:rsid w:val="001C14CB"/>
    <w:rsid w:val="001C3858"/>
    <w:rsid w:val="001D0391"/>
    <w:rsid w:val="001D493C"/>
    <w:rsid w:val="001D5E97"/>
    <w:rsid w:val="001D639D"/>
    <w:rsid w:val="001E4583"/>
    <w:rsid w:val="001F0005"/>
    <w:rsid w:val="001F228F"/>
    <w:rsid w:val="001F3242"/>
    <w:rsid w:val="001F3D55"/>
    <w:rsid w:val="0020030F"/>
    <w:rsid w:val="002058BB"/>
    <w:rsid w:val="00214358"/>
    <w:rsid w:val="002156E7"/>
    <w:rsid w:val="00215BBC"/>
    <w:rsid w:val="00216E35"/>
    <w:rsid w:val="00227A56"/>
    <w:rsid w:val="00232CDA"/>
    <w:rsid w:val="00232DD4"/>
    <w:rsid w:val="00234E05"/>
    <w:rsid w:val="00237D82"/>
    <w:rsid w:val="002400C5"/>
    <w:rsid w:val="00253196"/>
    <w:rsid w:val="002625A5"/>
    <w:rsid w:val="00264D46"/>
    <w:rsid w:val="00271596"/>
    <w:rsid w:val="00277EA6"/>
    <w:rsid w:val="002811B2"/>
    <w:rsid w:val="0028213E"/>
    <w:rsid w:val="002864B5"/>
    <w:rsid w:val="002875DC"/>
    <w:rsid w:val="00287B01"/>
    <w:rsid w:val="00294518"/>
    <w:rsid w:val="00294E34"/>
    <w:rsid w:val="002950FA"/>
    <w:rsid w:val="002A253B"/>
    <w:rsid w:val="002A3133"/>
    <w:rsid w:val="002A5F88"/>
    <w:rsid w:val="002B14A6"/>
    <w:rsid w:val="002B51D1"/>
    <w:rsid w:val="002B6BE2"/>
    <w:rsid w:val="002C3A0D"/>
    <w:rsid w:val="002C3C38"/>
    <w:rsid w:val="002D2F3E"/>
    <w:rsid w:val="002D37D1"/>
    <w:rsid w:val="002D738F"/>
    <w:rsid w:val="002E1900"/>
    <w:rsid w:val="002E3A95"/>
    <w:rsid w:val="002E464F"/>
    <w:rsid w:val="002E5EDF"/>
    <w:rsid w:val="00312BE3"/>
    <w:rsid w:val="00316823"/>
    <w:rsid w:val="0032406B"/>
    <w:rsid w:val="00330FBD"/>
    <w:rsid w:val="00331635"/>
    <w:rsid w:val="003334D0"/>
    <w:rsid w:val="00341786"/>
    <w:rsid w:val="00350D27"/>
    <w:rsid w:val="00351725"/>
    <w:rsid w:val="00353065"/>
    <w:rsid w:val="00356C98"/>
    <w:rsid w:val="003630F4"/>
    <w:rsid w:val="00365159"/>
    <w:rsid w:val="00366063"/>
    <w:rsid w:val="003727D5"/>
    <w:rsid w:val="00373696"/>
    <w:rsid w:val="00376841"/>
    <w:rsid w:val="003825E6"/>
    <w:rsid w:val="00383625"/>
    <w:rsid w:val="0039199E"/>
    <w:rsid w:val="00393A22"/>
    <w:rsid w:val="00394DBC"/>
    <w:rsid w:val="003A19BF"/>
    <w:rsid w:val="003A4400"/>
    <w:rsid w:val="003A6413"/>
    <w:rsid w:val="003A6D91"/>
    <w:rsid w:val="003B46F7"/>
    <w:rsid w:val="003C1AC0"/>
    <w:rsid w:val="003C38D5"/>
    <w:rsid w:val="003C5192"/>
    <w:rsid w:val="003C63F9"/>
    <w:rsid w:val="003C6EFA"/>
    <w:rsid w:val="003D3B6F"/>
    <w:rsid w:val="003D5F98"/>
    <w:rsid w:val="003E374F"/>
    <w:rsid w:val="003E4196"/>
    <w:rsid w:val="003F0066"/>
    <w:rsid w:val="003F3370"/>
    <w:rsid w:val="003F51ED"/>
    <w:rsid w:val="003F6006"/>
    <w:rsid w:val="004040A5"/>
    <w:rsid w:val="0040625A"/>
    <w:rsid w:val="00410432"/>
    <w:rsid w:val="00411F6C"/>
    <w:rsid w:val="00412034"/>
    <w:rsid w:val="00412BAC"/>
    <w:rsid w:val="00414C1C"/>
    <w:rsid w:val="0041740C"/>
    <w:rsid w:val="00423BFE"/>
    <w:rsid w:val="00424411"/>
    <w:rsid w:val="00424E44"/>
    <w:rsid w:val="004270B2"/>
    <w:rsid w:val="00431534"/>
    <w:rsid w:val="00432138"/>
    <w:rsid w:val="004327E9"/>
    <w:rsid w:val="00433BB4"/>
    <w:rsid w:val="0043408C"/>
    <w:rsid w:val="00434F86"/>
    <w:rsid w:val="0043563A"/>
    <w:rsid w:val="0043574C"/>
    <w:rsid w:val="004472B6"/>
    <w:rsid w:val="004475A2"/>
    <w:rsid w:val="0045053A"/>
    <w:rsid w:val="004532D4"/>
    <w:rsid w:val="00453947"/>
    <w:rsid w:val="0046036D"/>
    <w:rsid w:val="004604E7"/>
    <w:rsid w:val="00460B1C"/>
    <w:rsid w:val="00461242"/>
    <w:rsid w:val="00462FA7"/>
    <w:rsid w:val="00465B55"/>
    <w:rsid w:val="00466E15"/>
    <w:rsid w:val="00467F2E"/>
    <w:rsid w:val="00472999"/>
    <w:rsid w:val="004731E5"/>
    <w:rsid w:val="00474BA6"/>
    <w:rsid w:val="00474DD7"/>
    <w:rsid w:val="00475EF0"/>
    <w:rsid w:val="004766E8"/>
    <w:rsid w:val="004826BB"/>
    <w:rsid w:val="00482BAB"/>
    <w:rsid w:val="00485DF7"/>
    <w:rsid w:val="00494640"/>
    <w:rsid w:val="00497AAD"/>
    <w:rsid w:val="004A2C2B"/>
    <w:rsid w:val="004A3054"/>
    <w:rsid w:val="004B2825"/>
    <w:rsid w:val="004B6950"/>
    <w:rsid w:val="004C1749"/>
    <w:rsid w:val="004C6C5B"/>
    <w:rsid w:val="004D0878"/>
    <w:rsid w:val="004D27CA"/>
    <w:rsid w:val="004D2A02"/>
    <w:rsid w:val="004D5265"/>
    <w:rsid w:val="004D61A7"/>
    <w:rsid w:val="004D7120"/>
    <w:rsid w:val="004D7C7D"/>
    <w:rsid w:val="004E03BE"/>
    <w:rsid w:val="004E70D3"/>
    <w:rsid w:val="004F0C66"/>
    <w:rsid w:val="004F1177"/>
    <w:rsid w:val="004F2EE2"/>
    <w:rsid w:val="004F4DC1"/>
    <w:rsid w:val="0050561D"/>
    <w:rsid w:val="0052562C"/>
    <w:rsid w:val="005259A1"/>
    <w:rsid w:val="005303E9"/>
    <w:rsid w:val="00531038"/>
    <w:rsid w:val="00531D32"/>
    <w:rsid w:val="00534DA2"/>
    <w:rsid w:val="0053758B"/>
    <w:rsid w:val="005376F4"/>
    <w:rsid w:val="00552DEF"/>
    <w:rsid w:val="00563022"/>
    <w:rsid w:val="00563491"/>
    <w:rsid w:val="00572303"/>
    <w:rsid w:val="00576C0F"/>
    <w:rsid w:val="005828C4"/>
    <w:rsid w:val="00583459"/>
    <w:rsid w:val="00583B45"/>
    <w:rsid w:val="00585057"/>
    <w:rsid w:val="00585464"/>
    <w:rsid w:val="00592611"/>
    <w:rsid w:val="005A0D0D"/>
    <w:rsid w:val="005A15A0"/>
    <w:rsid w:val="005A389C"/>
    <w:rsid w:val="005A4D63"/>
    <w:rsid w:val="005A5BB5"/>
    <w:rsid w:val="005B24AD"/>
    <w:rsid w:val="005B31B3"/>
    <w:rsid w:val="005C5D3B"/>
    <w:rsid w:val="005C6753"/>
    <w:rsid w:val="005D05DD"/>
    <w:rsid w:val="005D56DA"/>
    <w:rsid w:val="005E1F5A"/>
    <w:rsid w:val="005E2A77"/>
    <w:rsid w:val="005F3041"/>
    <w:rsid w:val="005F3948"/>
    <w:rsid w:val="005F533C"/>
    <w:rsid w:val="006012C8"/>
    <w:rsid w:val="0060181D"/>
    <w:rsid w:val="00603F6E"/>
    <w:rsid w:val="006059F9"/>
    <w:rsid w:val="0060605E"/>
    <w:rsid w:val="00606A74"/>
    <w:rsid w:val="00613439"/>
    <w:rsid w:val="00614737"/>
    <w:rsid w:val="0063547F"/>
    <w:rsid w:val="0063737F"/>
    <w:rsid w:val="00640D4D"/>
    <w:rsid w:val="00641745"/>
    <w:rsid w:val="00646312"/>
    <w:rsid w:val="00650232"/>
    <w:rsid w:val="00652AE0"/>
    <w:rsid w:val="00656540"/>
    <w:rsid w:val="00656DA7"/>
    <w:rsid w:val="0065721B"/>
    <w:rsid w:val="00661F54"/>
    <w:rsid w:val="006667FD"/>
    <w:rsid w:val="006673CC"/>
    <w:rsid w:val="006719AB"/>
    <w:rsid w:val="00673B62"/>
    <w:rsid w:val="006770A3"/>
    <w:rsid w:val="00682141"/>
    <w:rsid w:val="00684A1B"/>
    <w:rsid w:val="00686493"/>
    <w:rsid w:val="00692D9E"/>
    <w:rsid w:val="00694EBD"/>
    <w:rsid w:val="00695A20"/>
    <w:rsid w:val="006A3568"/>
    <w:rsid w:val="006A5424"/>
    <w:rsid w:val="006A55BD"/>
    <w:rsid w:val="006B4063"/>
    <w:rsid w:val="006C0189"/>
    <w:rsid w:val="006C082F"/>
    <w:rsid w:val="006C1445"/>
    <w:rsid w:val="006C35FD"/>
    <w:rsid w:val="006C6069"/>
    <w:rsid w:val="006C6CCA"/>
    <w:rsid w:val="006E2780"/>
    <w:rsid w:val="006E30CF"/>
    <w:rsid w:val="006E4927"/>
    <w:rsid w:val="006E7DE6"/>
    <w:rsid w:val="006F56C0"/>
    <w:rsid w:val="006F675B"/>
    <w:rsid w:val="006F78AF"/>
    <w:rsid w:val="006F7C81"/>
    <w:rsid w:val="007003A4"/>
    <w:rsid w:val="00703C06"/>
    <w:rsid w:val="00711996"/>
    <w:rsid w:val="00711D5E"/>
    <w:rsid w:val="0072263B"/>
    <w:rsid w:val="007231E4"/>
    <w:rsid w:val="00725688"/>
    <w:rsid w:val="00726643"/>
    <w:rsid w:val="00727398"/>
    <w:rsid w:val="007302CC"/>
    <w:rsid w:val="007363C7"/>
    <w:rsid w:val="00741A4E"/>
    <w:rsid w:val="00746C96"/>
    <w:rsid w:val="00746D9D"/>
    <w:rsid w:val="00753793"/>
    <w:rsid w:val="007568AF"/>
    <w:rsid w:val="007600CE"/>
    <w:rsid w:val="00765139"/>
    <w:rsid w:val="0077307D"/>
    <w:rsid w:val="00776404"/>
    <w:rsid w:val="00783636"/>
    <w:rsid w:val="00784A02"/>
    <w:rsid w:val="0078771A"/>
    <w:rsid w:val="00791D7A"/>
    <w:rsid w:val="0079226F"/>
    <w:rsid w:val="007955B7"/>
    <w:rsid w:val="00795ABA"/>
    <w:rsid w:val="007A029F"/>
    <w:rsid w:val="007A7EB0"/>
    <w:rsid w:val="007B2574"/>
    <w:rsid w:val="007B581E"/>
    <w:rsid w:val="007B7D7A"/>
    <w:rsid w:val="007C2A7F"/>
    <w:rsid w:val="007D4AD1"/>
    <w:rsid w:val="007D5AB6"/>
    <w:rsid w:val="007E2D8C"/>
    <w:rsid w:val="007E303C"/>
    <w:rsid w:val="007E3E82"/>
    <w:rsid w:val="007F42A3"/>
    <w:rsid w:val="007F5F7F"/>
    <w:rsid w:val="00804AFD"/>
    <w:rsid w:val="008129F0"/>
    <w:rsid w:val="00822965"/>
    <w:rsid w:val="00823760"/>
    <w:rsid w:val="00824F8A"/>
    <w:rsid w:val="00826517"/>
    <w:rsid w:val="00855927"/>
    <w:rsid w:val="00856C16"/>
    <w:rsid w:val="00866136"/>
    <w:rsid w:val="008707F4"/>
    <w:rsid w:val="00874C5A"/>
    <w:rsid w:val="00874FB5"/>
    <w:rsid w:val="0089566B"/>
    <w:rsid w:val="0089596C"/>
    <w:rsid w:val="00895E3C"/>
    <w:rsid w:val="0089779A"/>
    <w:rsid w:val="008A638B"/>
    <w:rsid w:val="008B23A8"/>
    <w:rsid w:val="008B26E9"/>
    <w:rsid w:val="008B2944"/>
    <w:rsid w:val="008B3E0B"/>
    <w:rsid w:val="008B442E"/>
    <w:rsid w:val="008B4BBD"/>
    <w:rsid w:val="008B5A2E"/>
    <w:rsid w:val="008B5F4B"/>
    <w:rsid w:val="008C0FFC"/>
    <w:rsid w:val="008C4D0D"/>
    <w:rsid w:val="008C6EAB"/>
    <w:rsid w:val="008C73E7"/>
    <w:rsid w:val="008D014E"/>
    <w:rsid w:val="008D3A4E"/>
    <w:rsid w:val="008E1BAB"/>
    <w:rsid w:val="008E3597"/>
    <w:rsid w:val="008E579D"/>
    <w:rsid w:val="00900A63"/>
    <w:rsid w:val="00902411"/>
    <w:rsid w:val="00906C27"/>
    <w:rsid w:val="00920265"/>
    <w:rsid w:val="0092210C"/>
    <w:rsid w:val="0093019F"/>
    <w:rsid w:val="00931E5C"/>
    <w:rsid w:val="00936E18"/>
    <w:rsid w:val="00940D65"/>
    <w:rsid w:val="00942EDA"/>
    <w:rsid w:val="009442D5"/>
    <w:rsid w:val="00945F0D"/>
    <w:rsid w:val="00946EF1"/>
    <w:rsid w:val="00954CDB"/>
    <w:rsid w:val="009576F6"/>
    <w:rsid w:val="009646D0"/>
    <w:rsid w:val="009652B0"/>
    <w:rsid w:val="00977A28"/>
    <w:rsid w:val="00980CEE"/>
    <w:rsid w:val="00981061"/>
    <w:rsid w:val="00982C63"/>
    <w:rsid w:val="00984A95"/>
    <w:rsid w:val="00985D4C"/>
    <w:rsid w:val="00987DCA"/>
    <w:rsid w:val="00990A2F"/>
    <w:rsid w:val="0099433D"/>
    <w:rsid w:val="00995F2C"/>
    <w:rsid w:val="009974A3"/>
    <w:rsid w:val="009A04AF"/>
    <w:rsid w:val="009A31A4"/>
    <w:rsid w:val="009A5632"/>
    <w:rsid w:val="009A5CF8"/>
    <w:rsid w:val="009A7375"/>
    <w:rsid w:val="009B42D4"/>
    <w:rsid w:val="009B46D6"/>
    <w:rsid w:val="009B479A"/>
    <w:rsid w:val="009C075A"/>
    <w:rsid w:val="009C0B27"/>
    <w:rsid w:val="009D17CC"/>
    <w:rsid w:val="009D55C3"/>
    <w:rsid w:val="009E11AC"/>
    <w:rsid w:val="009E73F1"/>
    <w:rsid w:val="00A01F70"/>
    <w:rsid w:val="00A04A98"/>
    <w:rsid w:val="00A110DC"/>
    <w:rsid w:val="00A136D8"/>
    <w:rsid w:val="00A1581B"/>
    <w:rsid w:val="00A17D95"/>
    <w:rsid w:val="00A206AF"/>
    <w:rsid w:val="00A2182E"/>
    <w:rsid w:val="00A22DB7"/>
    <w:rsid w:val="00A27EF1"/>
    <w:rsid w:val="00A362A1"/>
    <w:rsid w:val="00A36399"/>
    <w:rsid w:val="00A37DA0"/>
    <w:rsid w:val="00A44933"/>
    <w:rsid w:val="00A4552A"/>
    <w:rsid w:val="00A46DCD"/>
    <w:rsid w:val="00A55207"/>
    <w:rsid w:val="00A55FAF"/>
    <w:rsid w:val="00A60B6D"/>
    <w:rsid w:val="00A6111B"/>
    <w:rsid w:val="00A61523"/>
    <w:rsid w:val="00A616DF"/>
    <w:rsid w:val="00A67231"/>
    <w:rsid w:val="00A6732F"/>
    <w:rsid w:val="00A7199E"/>
    <w:rsid w:val="00A75F81"/>
    <w:rsid w:val="00A77447"/>
    <w:rsid w:val="00A81384"/>
    <w:rsid w:val="00A8278A"/>
    <w:rsid w:val="00A93C95"/>
    <w:rsid w:val="00A966AD"/>
    <w:rsid w:val="00A966FC"/>
    <w:rsid w:val="00AA0941"/>
    <w:rsid w:val="00AA0F03"/>
    <w:rsid w:val="00AA1AB7"/>
    <w:rsid w:val="00AA415F"/>
    <w:rsid w:val="00AA478D"/>
    <w:rsid w:val="00AA5B1C"/>
    <w:rsid w:val="00AA6B59"/>
    <w:rsid w:val="00AB24AB"/>
    <w:rsid w:val="00AB29CD"/>
    <w:rsid w:val="00AB3E9B"/>
    <w:rsid w:val="00AC1544"/>
    <w:rsid w:val="00AD3DC7"/>
    <w:rsid w:val="00AE0144"/>
    <w:rsid w:val="00AE1D90"/>
    <w:rsid w:val="00AE2CD8"/>
    <w:rsid w:val="00AE4C05"/>
    <w:rsid w:val="00AE7AC3"/>
    <w:rsid w:val="00AF55D5"/>
    <w:rsid w:val="00AF56CF"/>
    <w:rsid w:val="00B00606"/>
    <w:rsid w:val="00B01ACA"/>
    <w:rsid w:val="00B16200"/>
    <w:rsid w:val="00B171D7"/>
    <w:rsid w:val="00B361AC"/>
    <w:rsid w:val="00B43477"/>
    <w:rsid w:val="00B46168"/>
    <w:rsid w:val="00B50AC5"/>
    <w:rsid w:val="00B51C67"/>
    <w:rsid w:val="00B53ED7"/>
    <w:rsid w:val="00B55145"/>
    <w:rsid w:val="00B55EF6"/>
    <w:rsid w:val="00B57947"/>
    <w:rsid w:val="00B6035F"/>
    <w:rsid w:val="00B62028"/>
    <w:rsid w:val="00B648B5"/>
    <w:rsid w:val="00B64B75"/>
    <w:rsid w:val="00B6561A"/>
    <w:rsid w:val="00B74A4E"/>
    <w:rsid w:val="00B75189"/>
    <w:rsid w:val="00B757A3"/>
    <w:rsid w:val="00B81EA3"/>
    <w:rsid w:val="00B839BE"/>
    <w:rsid w:val="00B87E90"/>
    <w:rsid w:val="00B916FD"/>
    <w:rsid w:val="00B95237"/>
    <w:rsid w:val="00B97024"/>
    <w:rsid w:val="00BA10E2"/>
    <w:rsid w:val="00BA7604"/>
    <w:rsid w:val="00BB4017"/>
    <w:rsid w:val="00BB4E1F"/>
    <w:rsid w:val="00BC239D"/>
    <w:rsid w:val="00BC4454"/>
    <w:rsid w:val="00BC58B1"/>
    <w:rsid w:val="00BD271F"/>
    <w:rsid w:val="00BE3D75"/>
    <w:rsid w:val="00BE60C1"/>
    <w:rsid w:val="00BF0189"/>
    <w:rsid w:val="00BF0BD0"/>
    <w:rsid w:val="00BF1914"/>
    <w:rsid w:val="00BF3DCB"/>
    <w:rsid w:val="00BF57EA"/>
    <w:rsid w:val="00C023C5"/>
    <w:rsid w:val="00C0687A"/>
    <w:rsid w:val="00C0752F"/>
    <w:rsid w:val="00C13983"/>
    <w:rsid w:val="00C17A0B"/>
    <w:rsid w:val="00C20CE9"/>
    <w:rsid w:val="00C27E09"/>
    <w:rsid w:val="00C36411"/>
    <w:rsid w:val="00C40A3C"/>
    <w:rsid w:val="00C40DCB"/>
    <w:rsid w:val="00C40F4D"/>
    <w:rsid w:val="00C43588"/>
    <w:rsid w:val="00C5025B"/>
    <w:rsid w:val="00C547D8"/>
    <w:rsid w:val="00C548F4"/>
    <w:rsid w:val="00C624C3"/>
    <w:rsid w:val="00C62EC4"/>
    <w:rsid w:val="00C63E15"/>
    <w:rsid w:val="00C65525"/>
    <w:rsid w:val="00C65D16"/>
    <w:rsid w:val="00C67CC6"/>
    <w:rsid w:val="00C77B6B"/>
    <w:rsid w:val="00C81330"/>
    <w:rsid w:val="00C82474"/>
    <w:rsid w:val="00C830DA"/>
    <w:rsid w:val="00C8330D"/>
    <w:rsid w:val="00C8513F"/>
    <w:rsid w:val="00C85171"/>
    <w:rsid w:val="00C86D21"/>
    <w:rsid w:val="00C87CE2"/>
    <w:rsid w:val="00C935E9"/>
    <w:rsid w:val="00C94E0D"/>
    <w:rsid w:val="00C97A49"/>
    <w:rsid w:val="00CA0C02"/>
    <w:rsid w:val="00CA79AE"/>
    <w:rsid w:val="00CA7FA5"/>
    <w:rsid w:val="00CB2D38"/>
    <w:rsid w:val="00CB2EE6"/>
    <w:rsid w:val="00CC4D84"/>
    <w:rsid w:val="00CC5BD4"/>
    <w:rsid w:val="00CD75BE"/>
    <w:rsid w:val="00CF07B7"/>
    <w:rsid w:val="00CF23BB"/>
    <w:rsid w:val="00CF2B11"/>
    <w:rsid w:val="00CF2E24"/>
    <w:rsid w:val="00CF45B9"/>
    <w:rsid w:val="00CF5128"/>
    <w:rsid w:val="00CF61D4"/>
    <w:rsid w:val="00D0071C"/>
    <w:rsid w:val="00D02F45"/>
    <w:rsid w:val="00D069FF"/>
    <w:rsid w:val="00D07590"/>
    <w:rsid w:val="00D07784"/>
    <w:rsid w:val="00D07F1D"/>
    <w:rsid w:val="00D137E5"/>
    <w:rsid w:val="00D13B43"/>
    <w:rsid w:val="00D36CCE"/>
    <w:rsid w:val="00D40021"/>
    <w:rsid w:val="00D46BC0"/>
    <w:rsid w:val="00D5614A"/>
    <w:rsid w:val="00D56624"/>
    <w:rsid w:val="00D56997"/>
    <w:rsid w:val="00D56C2A"/>
    <w:rsid w:val="00D61DB8"/>
    <w:rsid w:val="00D63720"/>
    <w:rsid w:val="00D65320"/>
    <w:rsid w:val="00D71432"/>
    <w:rsid w:val="00D74284"/>
    <w:rsid w:val="00D80EB3"/>
    <w:rsid w:val="00D84138"/>
    <w:rsid w:val="00D85C9C"/>
    <w:rsid w:val="00D90713"/>
    <w:rsid w:val="00D918E5"/>
    <w:rsid w:val="00D91F65"/>
    <w:rsid w:val="00D92126"/>
    <w:rsid w:val="00DA13A9"/>
    <w:rsid w:val="00DA4FE7"/>
    <w:rsid w:val="00DB2761"/>
    <w:rsid w:val="00DB4847"/>
    <w:rsid w:val="00DB6E12"/>
    <w:rsid w:val="00DC0788"/>
    <w:rsid w:val="00DC19CB"/>
    <w:rsid w:val="00DD47E9"/>
    <w:rsid w:val="00DD752F"/>
    <w:rsid w:val="00DD76C3"/>
    <w:rsid w:val="00DE442C"/>
    <w:rsid w:val="00DE6FD5"/>
    <w:rsid w:val="00DF165B"/>
    <w:rsid w:val="00DF1751"/>
    <w:rsid w:val="00DF424B"/>
    <w:rsid w:val="00E00001"/>
    <w:rsid w:val="00E0035E"/>
    <w:rsid w:val="00E0218F"/>
    <w:rsid w:val="00E0515C"/>
    <w:rsid w:val="00E07E45"/>
    <w:rsid w:val="00E12926"/>
    <w:rsid w:val="00E209CA"/>
    <w:rsid w:val="00E20D7F"/>
    <w:rsid w:val="00E227E5"/>
    <w:rsid w:val="00E259BE"/>
    <w:rsid w:val="00E272A9"/>
    <w:rsid w:val="00E27B3F"/>
    <w:rsid w:val="00E30735"/>
    <w:rsid w:val="00E3291A"/>
    <w:rsid w:val="00E4138F"/>
    <w:rsid w:val="00E41463"/>
    <w:rsid w:val="00E41FCE"/>
    <w:rsid w:val="00E434BD"/>
    <w:rsid w:val="00E45FDE"/>
    <w:rsid w:val="00E529C9"/>
    <w:rsid w:val="00E52EF0"/>
    <w:rsid w:val="00E570A3"/>
    <w:rsid w:val="00E5787A"/>
    <w:rsid w:val="00E600D9"/>
    <w:rsid w:val="00E628D1"/>
    <w:rsid w:val="00E70109"/>
    <w:rsid w:val="00E717C7"/>
    <w:rsid w:val="00E71D99"/>
    <w:rsid w:val="00E77BDE"/>
    <w:rsid w:val="00E84F64"/>
    <w:rsid w:val="00E964E3"/>
    <w:rsid w:val="00E969B6"/>
    <w:rsid w:val="00EA03D6"/>
    <w:rsid w:val="00EA62E7"/>
    <w:rsid w:val="00EB180A"/>
    <w:rsid w:val="00EB3810"/>
    <w:rsid w:val="00EB7D47"/>
    <w:rsid w:val="00EC59C6"/>
    <w:rsid w:val="00EC7D68"/>
    <w:rsid w:val="00ED1603"/>
    <w:rsid w:val="00ED2B13"/>
    <w:rsid w:val="00ED3990"/>
    <w:rsid w:val="00ED3FA6"/>
    <w:rsid w:val="00EE1E2B"/>
    <w:rsid w:val="00EE2AFD"/>
    <w:rsid w:val="00EE3098"/>
    <w:rsid w:val="00EE3690"/>
    <w:rsid w:val="00EE5C75"/>
    <w:rsid w:val="00EF0259"/>
    <w:rsid w:val="00EF1854"/>
    <w:rsid w:val="00EF28AE"/>
    <w:rsid w:val="00EF41C1"/>
    <w:rsid w:val="00EF601F"/>
    <w:rsid w:val="00F10C15"/>
    <w:rsid w:val="00F15E24"/>
    <w:rsid w:val="00F17758"/>
    <w:rsid w:val="00F2007F"/>
    <w:rsid w:val="00F20399"/>
    <w:rsid w:val="00F27192"/>
    <w:rsid w:val="00F27E0D"/>
    <w:rsid w:val="00F3012E"/>
    <w:rsid w:val="00F3521F"/>
    <w:rsid w:val="00F46F84"/>
    <w:rsid w:val="00F473C0"/>
    <w:rsid w:val="00F522C2"/>
    <w:rsid w:val="00F5230F"/>
    <w:rsid w:val="00F527C7"/>
    <w:rsid w:val="00F545A8"/>
    <w:rsid w:val="00F54930"/>
    <w:rsid w:val="00F554EF"/>
    <w:rsid w:val="00F554FA"/>
    <w:rsid w:val="00F55EBE"/>
    <w:rsid w:val="00F56C95"/>
    <w:rsid w:val="00F5751C"/>
    <w:rsid w:val="00F64E0C"/>
    <w:rsid w:val="00F6528D"/>
    <w:rsid w:val="00F671D3"/>
    <w:rsid w:val="00F70D8C"/>
    <w:rsid w:val="00F74F36"/>
    <w:rsid w:val="00F81CD5"/>
    <w:rsid w:val="00F846CA"/>
    <w:rsid w:val="00F87AD6"/>
    <w:rsid w:val="00FA41C5"/>
    <w:rsid w:val="00FA459B"/>
    <w:rsid w:val="00FA6532"/>
    <w:rsid w:val="00FA7E38"/>
    <w:rsid w:val="00FA7F44"/>
    <w:rsid w:val="00FB2338"/>
    <w:rsid w:val="00FB27B6"/>
    <w:rsid w:val="00FB2A13"/>
    <w:rsid w:val="00FC0F8D"/>
    <w:rsid w:val="00FC2E85"/>
    <w:rsid w:val="00FC30EA"/>
    <w:rsid w:val="00FC7BF9"/>
    <w:rsid w:val="00FD2187"/>
    <w:rsid w:val="00FD21C2"/>
    <w:rsid w:val="00FD2AB2"/>
    <w:rsid w:val="00FD2FC2"/>
    <w:rsid w:val="00FD6C60"/>
    <w:rsid w:val="00FE0A79"/>
    <w:rsid w:val="00FE2241"/>
    <w:rsid w:val="00FE2ADC"/>
    <w:rsid w:val="00FE3433"/>
    <w:rsid w:val="00FE72CE"/>
    <w:rsid w:val="00FE7697"/>
    <w:rsid w:val="00FF1CF8"/>
    <w:rsid w:val="00FF71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61D7D6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57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579D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E52EF0"/>
    <w:pPr>
      <w:spacing w:after="0" w:line="240" w:lineRule="auto"/>
    </w:pPr>
    <w:rPr>
      <w:rFonts w:eastAsiaTheme="minorEastAsia"/>
      <w:sz w:val="24"/>
      <w:szCs w:val="24"/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basedOn w:val="DefaultParagraphFont"/>
    <w:uiPriority w:val="20"/>
    <w:qFormat/>
    <w:rsid w:val="00FE7697"/>
    <w:rPr>
      <w:i/>
      <w:iCs/>
    </w:rPr>
  </w:style>
  <w:style w:type="paragraph" w:styleId="Footer">
    <w:name w:val="footer"/>
    <w:basedOn w:val="Normal"/>
    <w:link w:val="FooterChar"/>
    <w:uiPriority w:val="99"/>
    <w:unhideWhenUsed/>
    <w:rsid w:val="008C0FF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C0FFC"/>
  </w:style>
  <w:style w:type="character" w:styleId="PageNumber">
    <w:name w:val="page number"/>
    <w:basedOn w:val="DefaultParagraphFont"/>
    <w:uiPriority w:val="99"/>
    <w:semiHidden/>
    <w:unhideWhenUsed/>
    <w:rsid w:val="008C0FFC"/>
  </w:style>
  <w:style w:type="paragraph" w:customStyle="1" w:styleId="EndNoteBibliographyTitle">
    <w:name w:val="EndNote Bibliography Title"/>
    <w:basedOn w:val="Normal"/>
    <w:rsid w:val="005F533C"/>
    <w:pPr>
      <w:spacing w:after="0"/>
      <w:jc w:val="center"/>
    </w:pPr>
    <w:rPr>
      <w:rFonts w:ascii="Calibri" w:hAnsi="Calibri"/>
      <w:lang w:val="en-US"/>
    </w:rPr>
  </w:style>
  <w:style w:type="paragraph" w:customStyle="1" w:styleId="EndNoteBibliography">
    <w:name w:val="EndNote Bibliography"/>
    <w:basedOn w:val="Normal"/>
    <w:rsid w:val="005F533C"/>
    <w:pPr>
      <w:spacing w:line="240" w:lineRule="auto"/>
      <w:jc w:val="both"/>
    </w:pPr>
    <w:rPr>
      <w:rFonts w:ascii="Calibri" w:hAnsi="Calibri"/>
      <w:lang w:val="en-US"/>
    </w:rPr>
  </w:style>
  <w:style w:type="character" w:styleId="Hyperlink">
    <w:name w:val="Hyperlink"/>
    <w:basedOn w:val="DefaultParagraphFont"/>
    <w:uiPriority w:val="99"/>
    <w:unhideWhenUsed/>
    <w:rsid w:val="00CF2B1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57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579D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E52EF0"/>
    <w:pPr>
      <w:spacing w:after="0" w:line="240" w:lineRule="auto"/>
    </w:pPr>
    <w:rPr>
      <w:rFonts w:eastAsiaTheme="minorEastAsia"/>
      <w:sz w:val="24"/>
      <w:szCs w:val="24"/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basedOn w:val="DefaultParagraphFont"/>
    <w:uiPriority w:val="20"/>
    <w:qFormat/>
    <w:rsid w:val="00FE7697"/>
    <w:rPr>
      <w:i/>
      <w:iCs/>
    </w:rPr>
  </w:style>
  <w:style w:type="paragraph" w:styleId="Footer">
    <w:name w:val="footer"/>
    <w:basedOn w:val="Normal"/>
    <w:link w:val="FooterChar"/>
    <w:uiPriority w:val="99"/>
    <w:unhideWhenUsed/>
    <w:rsid w:val="008C0FF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C0FFC"/>
  </w:style>
  <w:style w:type="character" w:styleId="PageNumber">
    <w:name w:val="page number"/>
    <w:basedOn w:val="DefaultParagraphFont"/>
    <w:uiPriority w:val="99"/>
    <w:semiHidden/>
    <w:unhideWhenUsed/>
    <w:rsid w:val="008C0FFC"/>
  </w:style>
  <w:style w:type="paragraph" w:customStyle="1" w:styleId="EndNoteBibliographyTitle">
    <w:name w:val="EndNote Bibliography Title"/>
    <w:basedOn w:val="Normal"/>
    <w:rsid w:val="005F533C"/>
    <w:pPr>
      <w:spacing w:after="0"/>
      <w:jc w:val="center"/>
    </w:pPr>
    <w:rPr>
      <w:rFonts w:ascii="Calibri" w:hAnsi="Calibri"/>
      <w:lang w:val="en-US"/>
    </w:rPr>
  </w:style>
  <w:style w:type="paragraph" w:customStyle="1" w:styleId="EndNoteBibliography">
    <w:name w:val="EndNote Bibliography"/>
    <w:basedOn w:val="Normal"/>
    <w:rsid w:val="005F533C"/>
    <w:pPr>
      <w:spacing w:line="240" w:lineRule="auto"/>
      <w:jc w:val="both"/>
    </w:pPr>
    <w:rPr>
      <w:rFonts w:ascii="Calibri" w:hAnsi="Calibri"/>
      <w:lang w:val="en-US"/>
    </w:rPr>
  </w:style>
  <w:style w:type="character" w:styleId="Hyperlink">
    <w:name w:val="Hyperlink"/>
    <w:basedOn w:val="DefaultParagraphFont"/>
    <w:uiPriority w:val="99"/>
    <w:unhideWhenUsed/>
    <w:rsid w:val="00CF2B1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g"/><Relationship Id="rId12" Type="http://schemas.openxmlformats.org/officeDocument/2006/relationships/image" Target="media/image5.tif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tif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8C87D2-8FB1-9149-BCA0-3D824CE2B1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19285</Words>
  <Characters>109928</Characters>
  <Application>Microsoft Macintosh Word</Application>
  <DocSecurity>0</DocSecurity>
  <Lines>916</Lines>
  <Paragraphs>257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128956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konstantina karathan</dc:creator>
  <cp:lastModifiedBy>Ana-Nicoleta Bondar</cp:lastModifiedBy>
  <cp:revision>2</cp:revision>
  <dcterms:created xsi:type="dcterms:W3CDTF">2022-08-17T18:22:00Z</dcterms:created>
  <dcterms:modified xsi:type="dcterms:W3CDTF">2022-08-17T18:22:00Z</dcterms:modified>
</cp:coreProperties>
</file>